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4B303" w14:textId="77777777" w:rsidR="009B471F" w:rsidRPr="0075244A" w:rsidRDefault="003915EA" w:rsidP="003915EA">
      <w:pPr>
        <w:pStyle w:val="Title"/>
        <w:jc w:val="center"/>
        <w:rPr>
          <w:rFonts w:asciiTheme="minorHAnsi" w:hAnsiTheme="minorHAnsi" w:cstheme="minorHAnsi"/>
          <w:b/>
          <w:sz w:val="48"/>
          <w:szCs w:val="48"/>
        </w:rPr>
      </w:pPr>
      <w:r w:rsidRPr="0075244A">
        <w:rPr>
          <w:rFonts w:asciiTheme="minorHAnsi" w:hAnsiTheme="minorHAnsi" w:cstheme="minorHAnsi"/>
          <w:b/>
          <w:sz w:val="48"/>
          <w:szCs w:val="48"/>
        </w:rPr>
        <w:t>Youth Interventions Table</w:t>
      </w:r>
    </w:p>
    <w:p w14:paraId="098431C4" w14:textId="77777777" w:rsidR="003915EA" w:rsidRDefault="003915EA" w:rsidP="00F56B3D">
      <w:pPr>
        <w:pStyle w:val="Title"/>
        <w:jc w:val="center"/>
      </w:pPr>
    </w:p>
    <w:p w14:paraId="2F75DE1B" w14:textId="77777777" w:rsidR="003915EA" w:rsidRPr="00434A57" w:rsidRDefault="003915EA" w:rsidP="003915EA">
      <w:pPr>
        <w:pStyle w:val="Heading1"/>
        <w:jc w:val="both"/>
        <w:rPr>
          <w:rFonts w:asciiTheme="minorHAnsi" w:hAnsiTheme="minorHAnsi" w:cstheme="minorHAnsi"/>
          <w:b/>
          <w:color w:val="2F5496" w:themeColor="accent5" w:themeShade="BF"/>
          <w:sz w:val="40"/>
          <w:szCs w:val="40"/>
          <w:u w:val="single"/>
        </w:rPr>
      </w:pPr>
      <w:r w:rsidRPr="00434A57">
        <w:rPr>
          <w:rFonts w:asciiTheme="minorHAnsi" w:hAnsiTheme="minorHAnsi" w:cstheme="minorHAnsi"/>
          <w:b/>
          <w:color w:val="2F5496" w:themeColor="accent5" w:themeShade="BF"/>
          <w:sz w:val="40"/>
          <w:szCs w:val="40"/>
          <w:u w:val="single"/>
        </w:rPr>
        <w:t>Getting Advice</w:t>
      </w:r>
    </w:p>
    <w:tbl>
      <w:tblPr>
        <w:tblStyle w:val="TableGrid"/>
        <w:tblpPr w:leftFromText="180" w:rightFromText="180" w:vertAnchor="text" w:horzAnchor="margin" w:tblpXSpec="center" w:tblpY="234"/>
        <w:tblW w:w="15446" w:type="dxa"/>
        <w:tblLayout w:type="fixed"/>
        <w:tblLook w:val="04A0" w:firstRow="1" w:lastRow="0" w:firstColumn="1" w:lastColumn="0" w:noHBand="0" w:noVBand="1"/>
      </w:tblPr>
      <w:tblGrid>
        <w:gridCol w:w="2126"/>
        <w:gridCol w:w="1400"/>
        <w:gridCol w:w="1572"/>
        <w:gridCol w:w="1481"/>
        <w:gridCol w:w="1354"/>
        <w:gridCol w:w="1134"/>
        <w:gridCol w:w="6379"/>
      </w:tblGrid>
      <w:tr w:rsidR="00610933" w14:paraId="11C6671A" w14:textId="77777777" w:rsidTr="002A4ABB">
        <w:tc>
          <w:tcPr>
            <w:tcW w:w="2126" w:type="dxa"/>
            <w:shd w:val="clear" w:color="auto" w:fill="DEEAF6" w:themeFill="accent1" w:themeFillTint="33"/>
            <w:vAlign w:val="center"/>
          </w:tcPr>
          <w:p w14:paraId="57D68A99" w14:textId="77777777" w:rsidR="00610933" w:rsidRPr="00F56B3D" w:rsidRDefault="00610933" w:rsidP="00610933">
            <w:pPr>
              <w:pStyle w:val="Heading1"/>
              <w:jc w:val="center"/>
              <w:outlineLvl w:val="0"/>
              <w:rPr>
                <w:rFonts w:cstheme="majorHAnsi"/>
                <w:b/>
                <w:color w:val="auto"/>
                <w:sz w:val="24"/>
                <w:szCs w:val="24"/>
              </w:rPr>
            </w:pPr>
            <w:r w:rsidRPr="00F56B3D">
              <w:rPr>
                <w:rFonts w:cstheme="majorHAnsi"/>
                <w:b/>
                <w:color w:val="auto"/>
                <w:sz w:val="24"/>
                <w:szCs w:val="24"/>
              </w:rPr>
              <w:t>Intervention</w:t>
            </w:r>
          </w:p>
        </w:tc>
        <w:tc>
          <w:tcPr>
            <w:tcW w:w="1400" w:type="dxa"/>
            <w:shd w:val="clear" w:color="auto" w:fill="DEEAF6" w:themeFill="accent1" w:themeFillTint="33"/>
            <w:vAlign w:val="center"/>
          </w:tcPr>
          <w:p w14:paraId="5C8FF2C9" w14:textId="77777777" w:rsidR="00610933" w:rsidRPr="00F56B3D" w:rsidRDefault="00610933" w:rsidP="00610933">
            <w:pPr>
              <w:pStyle w:val="Heading1"/>
              <w:jc w:val="center"/>
              <w:outlineLvl w:val="0"/>
              <w:rPr>
                <w:rFonts w:cstheme="majorHAnsi"/>
                <w:b/>
                <w:color w:val="auto"/>
                <w:sz w:val="24"/>
                <w:szCs w:val="24"/>
              </w:rPr>
            </w:pPr>
            <w:r w:rsidRPr="00F56B3D">
              <w:rPr>
                <w:rFonts w:cstheme="majorHAnsi"/>
                <w:b/>
                <w:color w:val="auto"/>
                <w:sz w:val="24"/>
                <w:szCs w:val="24"/>
              </w:rPr>
              <w:t>Delivered by</w:t>
            </w:r>
          </w:p>
        </w:tc>
        <w:tc>
          <w:tcPr>
            <w:tcW w:w="1572" w:type="dxa"/>
            <w:shd w:val="clear" w:color="auto" w:fill="DEEAF6" w:themeFill="accent1" w:themeFillTint="33"/>
            <w:vAlign w:val="center"/>
          </w:tcPr>
          <w:p w14:paraId="1961F5BE" w14:textId="77777777" w:rsidR="00610933" w:rsidRPr="00F56B3D" w:rsidRDefault="00610933" w:rsidP="00610933">
            <w:pPr>
              <w:pStyle w:val="Heading1"/>
              <w:jc w:val="center"/>
              <w:outlineLvl w:val="0"/>
              <w:rPr>
                <w:rFonts w:cstheme="majorHAnsi"/>
                <w:b/>
                <w:color w:val="auto"/>
                <w:sz w:val="24"/>
                <w:szCs w:val="24"/>
              </w:rPr>
            </w:pPr>
            <w:r w:rsidRPr="00F56B3D">
              <w:rPr>
                <w:rFonts w:cstheme="majorHAnsi"/>
                <w:b/>
                <w:color w:val="auto"/>
                <w:sz w:val="24"/>
                <w:szCs w:val="24"/>
              </w:rPr>
              <w:t>Target group</w:t>
            </w:r>
          </w:p>
        </w:tc>
        <w:tc>
          <w:tcPr>
            <w:tcW w:w="1481" w:type="dxa"/>
            <w:shd w:val="clear" w:color="auto" w:fill="DEEAF6" w:themeFill="accent1" w:themeFillTint="33"/>
            <w:vAlign w:val="center"/>
          </w:tcPr>
          <w:p w14:paraId="5E1D4301" w14:textId="77777777" w:rsidR="00610933" w:rsidRPr="00F56B3D" w:rsidRDefault="00610933" w:rsidP="00610933">
            <w:pPr>
              <w:pStyle w:val="Heading1"/>
              <w:jc w:val="center"/>
              <w:outlineLvl w:val="0"/>
              <w:rPr>
                <w:rFonts w:cstheme="majorHAnsi"/>
                <w:b/>
                <w:color w:val="auto"/>
                <w:sz w:val="24"/>
                <w:szCs w:val="24"/>
              </w:rPr>
            </w:pPr>
            <w:r w:rsidRPr="00F56B3D">
              <w:rPr>
                <w:rFonts w:cstheme="majorHAnsi"/>
                <w:b/>
                <w:color w:val="auto"/>
                <w:sz w:val="24"/>
                <w:szCs w:val="24"/>
              </w:rPr>
              <w:t>Level (</w:t>
            </w:r>
            <w:proofErr w:type="gramStart"/>
            <w:r w:rsidRPr="00F56B3D">
              <w:rPr>
                <w:rFonts w:cstheme="majorHAnsi"/>
                <w:b/>
                <w:color w:val="auto"/>
                <w:sz w:val="24"/>
                <w:szCs w:val="24"/>
              </w:rPr>
              <w:t>e.g.</w:t>
            </w:r>
            <w:proofErr w:type="gramEnd"/>
            <w:r w:rsidRPr="00F56B3D">
              <w:rPr>
                <w:rFonts w:cstheme="majorHAnsi"/>
                <w:b/>
                <w:color w:val="auto"/>
                <w:sz w:val="24"/>
                <w:szCs w:val="24"/>
              </w:rPr>
              <w:t xml:space="preserve"> universal, targeted, specialist)</w:t>
            </w:r>
          </w:p>
        </w:tc>
        <w:tc>
          <w:tcPr>
            <w:tcW w:w="1354" w:type="dxa"/>
            <w:shd w:val="clear" w:color="auto" w:fill="DEEAF6" w:themeFill="accent1" w:themeFillTint="33"/>
            <w:vAlign w:val="center"/>
          </w:tcPr>
          <w:p w14:paraId="23A0540F" w14:textId="77777777" w:rsidR="00610933" w:rsidRPr="00F56B3D" w:rsidRDefault="00610933" w:rsidP="00610933">
            <w:pPr>
              <w:pStyle w:val="Heading1"/>
              <w:jc w:val="center"/>
              <w:outlineLvl w:val="0"/>
              <w:rPr>
                <w:rFonts w:cstheme="majorHAnsi"/>
                <w:b/>
                <w:color w:val="auto"/>
                <w:sz w:val="24"/>
                <w:szCs w:val="24"/>
              </w:rPr>
            </w:pPr>
            <w:r w:rsidRPr="00F56B3D">
              <w:rPr>
                <w:rFonts w:cstheme="majorHAnsi"/>
                <w:b/>
                <w:color w:val="auto"/>
                <w:sz w:val="24"/>
                <w:szCs w:val="24"/>
              </w:rPr>
              <w:t>Cost</w:t>
            </w:r>
          </w:p>
        </w:tc>
        <w:tc>
          <w:tcPr>
            <w:tcW w:w="1134" w:type="dxa"/>
            <w:shd w:val="clear" w:color="auto" w:fill="DEEAF6" w:themeFill="accent1" w:themeFillTint="33"/>
            <w:vAlign w:val="center"/>
          </w:tcPr>
          <w:p w14:paraId="58C57CFE" w14:textId="77777777" w:rsidR="00610933" w:rsidRPr="00F56B3D" w:rsidRDefault="00610933" w:rsidP="00610933">
            <w:pPr>
              <w:pStyle w:val="Heading1"/>
              <w:jc w:val="center"/>
              <w:outlineLvl w:val="0"/>
              <w:rPr>
                <w:rFonts w:cstheme="majorHAnsi"/>
                <w:b/>
                <w:color w:val="auto"/>
                <w:sz w:val="24"/>
                <w:szCs w:val="24"/>
              </w:rPr>
            </w:pPr>
            <w:r w:rsidRPr="00F56B3D">
              <w:rPr>
                <w:rFonts w:cstheme="majorHAnsi"/>
                <w:b/>
                <w:color w:val="auto"/>
                <w:sz w:val="24"/>
                <w:szCs w:val="24"/>
              </w:rPr>
              <w:t>Capacity</w:t>
            </w:r>
          </w:p>
        </w:tc>
        <w:tc>
          <w:tcPr>
            <w:tcW w:w="6379" w:type="dxa"/>
            <w:shd w:val="clear" w:color="auto" w:fill="DEEAF6" w:themeFill="accent1" w:themeFillTint="33"/>
            <w:vAlign w:val="center"/>
          </w:tcPr>
          <w:p w14:paraId="2B59094C" w14:textId="77777777" w:rsidR="00610933" w:rsidRPr="00F56B3D" w:rsidRDefault="00610933" w:rsidP="00610933">
            <w:pPr>
              <w:pStyle w:val="Heading1"/>
              <w:jc w:val="center"/>
              <w:outlineLvl w:val="0"/>
              <w:rPr>
                <w:rFonts w:cstheme="majorHAnsi"/>
                <w:b/>
                <w:color w:val="auto"/>
                <w:sz w:val="24"/>
                <w:szCs w:val="24"/>
              </w:rPr>
            </w:pPr>
            <w:r w:rsidRPr="00F56B3D">
              <w:rPr>
                <w:rFonts w:cstheme="majorHAnsi"/>
                <w:b/>
                <w:color w:val="auto"/>
                <w:sz w:val="24"/>
                <w:szCs w:val="24"/>
              </w:rPr>
              <w:t>Details</w:t>
            </w:r>
          </w:p>
        </w:tc>
      </w:tr>
      <w:tr w:rsidR="00D43742" w14:paraId="2E891BD0" w14:textId="77777777" w:rsidTr="002A4ABB">
        <w:tc>
          <w:tcPr>
            <w:tcW w:w="2126" w:type="dxa"/>
          </w:tcPr>
          <w:p w14:paraId="312CEF47" w14:textId="37F30DAA" w:rsidR="00D43742" w:rsidRPr="004747C8" w:rsidRDefault="00CF1AB3" w:rsidP="003915EA">
            <w:pPr>
              <w:rPr>
                <w:rFonts w:cstheme="minorHAnsi"/>
              </w:rPr>
            </w:pPr>
            <w:r>
              <w:rPr>
                <w:rFonts w:cstheme="minorHAnsi"/>
              </w:rPr>
              <w:t>Project GULF</w:t>
            </w:r>
          </w:p>
        </w:tc>
        <w:tc>
          <w:tcPr>
            <w:tcW w:w="1400" w:type="dxa"/>
          </w:tcPr>
          <w:p w14:paraId="23E43B21" w14:textId="491B340A" w:rsidR="00D43742" w:rsidRPr="004747C8" w:rsidRDefault="00CF1AB3" w:rsidP="003915EA">
            <w:pPr>
              <w:rPr>
                <w:rFonts w:cstheme="minorHAnsi"/>
              </w:rPr>
            </w:pPr>
            <w:r>
              <w:rPr>
                <w:rFonts w:cstheme="minorHAnsi"/>
              </w:rPr>
              <w:t>GMP</w:t>
            </w:r>
          </w:p>
        </w:tc>
        <w:tc>
          <w:tcPr>
            <w:tcW w:w="1572" w:type="dxa"/>
          </w:tcPr>
          <w:p w14:paraId="05BD2DA5" w14:textId="2BE08E35" w:rsidR="00D43742" w:rsidRPr="004747C8" w:rsidRDefault="00CF1AB3" w:rsidP="003915EA">
            <w:pPr>
              <w:rPr>
                <w:rFonts w:cstheme="minorHAnsi"/>
              </w:rPr>
            </w:pPr>
            <w:proofErr w:type="gramStart"/>
            <w:r>
              <w:rPr>
                <w:rFonts w:cstheme="minorHAnsi"/>
              </w:rPr>
              <w:t>10-24 year olds</w:t>
            </w:r>
            <w:proofErr w:type="gramEnd"/>
          </w:p>
        </w:tc>
        <w:tc>
          <w:tcPr>
            <w:tcW w:w="1481" w:type="dxa"/>
          </w:tcPr>
          <w:p w14:paraId="458CBF73" w14:textId="668F78FE" w:rsidR="00D43742" w:rsidRPr="004747C8" w:rsidRDefault="00CF1AB3" w:rsidP="003915EA">
            <w:pPr>
              <w:rPr>
                <w:rFonts w:cstheme="minorHAnsi"/>
              </w:rPr>
            </w:pPr>
            <w:r>
              <w:rPr>
                <w:rFonts w:cstheme="minorHAnsi"/>
              </w:rPr>
              <w:t>Targeted</w:t>
            </w:r>
          </w:p>
        </w:tc>
        <w:tc>
          <w:tcPr>
            <w:tcW w:w="1354" w:type="dxa"/>
          </w:tcPr>
          <w:p w14:paraId="43997492" w14:textId="72584069" w:rsidR="00D43742" w:rsidRPr="004747C8" w:rsidRDefault="00CF1AB3" w:rsidP="003915EA">
            <w:pPr>
              <w:rPr>
                <w:rFonts w:cstheme="minorHAnsi"/>
              </w:rPr>
            </w:pPr>
            <w:r>
              <w:rPr>
                <w:rFonts w:cstheme="minorHAnsi"/>
              </w:rPr>
              <w:t>Free</w:t>
            </w:r>
          </w:p>
        </w:tc>
        <w:tc>
          <w:tcPr>
            <w:tcW w:w="1134" w:type="dxa"/>
          </w:tcPr>
          <w:p w14:paraId="7119DE0D" w14:textId="14517A8B" w:rsidR="00D43742" w:rsidRPr="004747C8" w:rsidRDefault="00CF1AB3" w:rsidP="003915EA">
            <w:pPr>
              <w:rPr>
                <w:rFonts w:cstheme="minorHAnsi"/>
              </w:rPr>
            </w:pPr>
            <w:r w:rsidRPr="004747C8">
              <w:rPr>
                <w:rFonts w:cstheme="minorHAnsi"/>
              </w:rPr>
              <w:t>Freely available</w:t>
            </w:r>
          </w:p>
        </w:tc>
        <w:tc>
          <w:tcPr>
            <w:tcW w:w="6379" w:type="dxa"/>
          </w:tcPr>
          <w:p w14:paraId="4C6D0B19" w14:textId="77777777" w:rsidR="00D43742" w:rsidRDefault="002B465B" w:rsidP="003915EA">
            <w:r>
              <w:t xml:space="preserve">Salford GMP organised crime gang team who can work with children and young people to steer them away from crime and into a better future by providing positive alternatives to gangs and a life of crime, from sports, fun activities and mentoring to training and apprenticeships. Project GULF also includes the School Engagement Project and Operation Sycamore - tackling Knife crime in </w:t>
            </w:r>
            <w:proofErr w:type="gramStart"/>
            <w:r>
              <w:t>10-24 year olds</w:t>
            </w:r>
            <w:proofErr w:type="gramEnd"/>
            <w:r>
              <w:t>.</w:t>
            </w:r>
          </w:p>
          <w:p w14:paraId="086890D6" w14:textId="69CB3085" w:rsidR="002B465B" w:rsidRPr="002B465B" w:rsidRDefault="002B465B" w:rsidP="003915EA">
            <w:r>
              <w:t>Contact:  GMP - Contact us</w:t>
            </w:r>
            <w:r w:rsidR="00C60EFF">
              <w:t xml:space="preserve"> -  </w:t>
            </w:r>
            <w:hyperlink r:id="rId8" w:history="1">
              <w:r w:rsidR="00C60EFF">
                <w:rPr>
                  <w:rStyle w:val="Hyperlink"/>
                </w:rPr>
                <w:t>Contact us | Greater Manchester Police (gmp.police.uk)</w:t>
              </w:r>
            </w:hyperlink>
          </w:p>
        </w:tc>
      </w:tr>
      <w:tr w:rsidR="004747C8" w14:paraId="78EA5679" w14:textId="77777777" w:rsidTr="002A4ABB">
        <w:tc>
          <w:tcPr>
            <w:tcW w:w="2126" w:type="dxa"/>
          </w:tcPr>
          <w:p w14:paraId="036E16A8" w14:textId="77777777" w:rsidR="003915EA" w:rsidRPr="004747C8" w:rsidRDefault="003915EA" w:rsidP="003915EA">
            <w:pPr>
              <w:rPr>
                <w:rFonts w:cstheme="minorHAnsi"/>
              </w:rPr>
            </w:pPr>
            <w:r w:rsidRPr="004747C8">
              <w:rPr>
                <w:rFonts w:cstheme="minorHAnsi"/>
              </w:rPr>
              <w:t>Free Lesson Plans #knifefree</w:t>
            </w:r>
          </w:p>
        </w:tc>
        <w:tc>
          <w:tcPr>
            <w:tcW w:w="1400" w:type="dxa"/>
          </w:tcPr>
          <w:p w14:paraId="3167E613" w14:textId="77777777" w:rsidR="003915EA" w:rsidRPr="004747C8" w:rsidRDefault="003915EA" w:rsidP="003915EA">
            <w:pPr>
              <w:rPr>
                <w:rFonts w:cstheme="minorHAnsi"/>
              </w:rPr>
            </w:pPr>
            <w:r w:rsidRPr="004747C8">
              <w:rPr>
                <w:rFonts w:cstheme="minorHAnsi"/>
              </w:rPr>
              <w:t>Red Cross</w:t>
            </w:r>
          </w:p>
        </w:tc>
        <w:tc>
          <w:tcPr>
            <w:tcW w:w="1572" w:type="dxa"/>
          </w:tcPr>
          <w:p w14:paraId="79F245D5" w14:textId="77777777" w:rsidR="003915EA" w:rsidRPr="004747C8" w:rsidRDefault="003915EA" w:rsidP="003915EA">
            <w:pPr>
              <w:rPr>
                <w:rFonts w:cstheme="minorHAnsi"/>
              </w:rPr>
            </w:pPr>
            <w:r w:rsidRPr="004747C8">
              <w:rPr>
                <w:rFonts w:cstheme="minorHAnsi"/>
              </w:rPr>
              <w:t>Secondary Ages 11-19</w:t>
            </w:r>
          </w:p>
        </w:tc>
        <w:tc>
          <w:tcPr>
            <w:tcW w:w="1481" w:type="dxa"/>
          </w:tcPr>
          <w:p w14:paraId="5E6E01E6" w14:textId="77777777" w:rsidR="003915EA" w:rsidRPr="004747C8" w:rsidRDefault="003915EA" w:rsidP="003915EA">
            <w:pPr>
              <w:rPr>
                <w:rFonts w:cstheme="minorHAnsi"/>
              </w:rPr>
            </w:pPr>
            <w:r w:rsidRPr="004747C8">
              <w:rPr>
                <w:rFonts w:cstheme="minorHAnsi"/>
              </w:rPr>
              <w:t>Targeted</w:t>
            </w:r>
          </w:p>
        </w:tc>
        <w:tc>
          <w:tcPr>
            <w:tcW w:w="1354" w:type="dxa"/>
          </w:tcPr>
          <w:p w14:paraId="3D4BC8C5" w14:textId="77777777" w:rsidR="003915EA" w:rsidRPr="004747C8" w:rsidRDefault="003915EA" w:rsidP="003915EA">
            <w:pPr>
              <w:rPr>
                <w:rFonts w:cstheme="minorHAnsi"/>
              </w:rPr>
            </w:pPr>
            <w:r w:rsidRPr="004747C8">
              <w:rPr>
                <w:rFonts w:cstheme="minorHAnsi"/>
              </w:rPr>
              <w:t>Free</w:t>
            </w:r>
          </w:p>
        </w:tc>
        <w:tc>
          <w:tcPr>
            <w:tcW w:w="1134" w:type="dxa"/>
          </w:tcPr>
          <w:p w14:paraId="1F61FCD8" w14:textId="77777777" w:rsidR="003915EA" w:rsidRPr="004747C8" w:rsidRDefault="003915EA" w:rsidP="003915EA">
            <w:pPr>
              <w:rPr>
                <w:rFonts w:cstheme="minorHAnsi"/>
              </w:rPr>
            </w:pPr>
            <w:r w:rsidRPr="004747C8">
              <w:rPr>
                <w:rFonts w:cstheme="minorHAnsi"/>
              </w:rPr>
              <w:t>Freely available</w:t>
            </w:r>
          </w:p>
        </w:tc>
        <w:tc>
          <w:tcPr>
            <w:tcW w:w="6379" w:type="dxa"/>
          </w:tcPr>
          <w:p w14:paraId="0D2DA4B1" w14:textId="77777777" w:rsidR="003915EA" w:rsidRPr="004747C8" w:rsidRDefault="003915EA" w:rsidP="003915EA">
            <w:pPr>
              <w:rPr>
                <w:rFonts w:cstheme="minorHAnsi"/>
              </w:rPr>
            </w:pPr>
            <w:r w:rsidRPr="004747C8">
              <w:rPr>
                <w:rFonts w:cstheme="minorHAnsi"/>
              </w:rPr>
              <w:t>PHSE – HOME OFFICE KNIFE CRIME</w:t>
            </w:r>
          </w:p>
          <w:p w14:paraId="2B13D2F3" w14:textId="77777777" w:rsidR="00200DA3" w:rsidRDefault="003915EA" w:rsidP="003915EA">
            <w:pPr>
              <w:rPr>
                <w:rFonts w:cstheme="minorHAnsi"/>
              </w:rPr>
            </w:pPr>
            <w:r w:rsidRPr="004747C8">
              <w:rPr>
                <w:rFonts w:cstheme="minorHAnsi"/>
              </w:rPr>
              <w:t>Downloadable documents with no login in required</w:t>
            </w:r>
            <w:r w:rsidR="00200DA3">
              <w:rPr>
                <w:rFonts w:cstheme="minorHAnsi"/>
              </w:rPr>
              <w:t>.</w:t>
            </w:r>
          </w:p>
          <w:p w14:paraId="3290740B" w14:textId="77777777" w:rsidR="003915EA" w:rsidRPr="004747C8" w:rsidRDefault="00200DA3" w:rsidP="003915EA">
            <w:pPr>
              <w:rPr>
                <w:rFonts w:cstheme="minorHAnsi"/>
              </w:rPr>
            </w:pPr>
            <w:r>
              <w:rPr>
                <w:rFonts w:cstheme="minorHAnsi"/>
              </w:rPr>
              <w:t>L</w:t>
            </w:r>
            <w:r w:rsidR="00EB5F89">
              <w:rPr>
                <w:rFonts w:cstheme="minorHAnsi"/>
              </w:rPr>
              <w:t>ink to the website</w:t>
            </w:r>
            <w:r w:rsidR="003915EA" w:rsidRPr="004747C8">
              <w:rPr>
                <w:rFonts w:cstheme="minorHAnsi"/>
              </w:rPr>
              <w:t>:</w:t>
            </w:r>
          </w:p>
          <w:p w14:paraId="6AC09393" w14:textId="77777777" w:rsidR="003915EA" w:rsidRPr="004747C8" w:rsidRDefault="00607A81" w:rsidP="003915EA">
            <w:pPr>
              <w:rPr>
                <w:rFonts w:cstheme="minorHAnsi"/>
              </w:rPr>
            </w:pPr>
            <w:hyperlink r:id="rId9" w:anchor="#" w:history="1">
              <w:r w:rsidR="003915EA" w:rsidRPr="004747C8">
                <w:rPr>
                  <w:rStyle w:val="Hyperlink"/>
                  <w:rFonts w:cstheme="minorHAnsi"/>
                </w:rPr>
                <w:t>https://www.redcross.org.uk/get-involved/teaching-resources/knife-crime-living-peacefully##</w:t>
              </w:r>
            </w:hyperlink>
          </w:p>
        </w:tc>
      </w:tr>
      <w:tr w:rsidR="00666551" w14:paraId="298625A3" w14:textId="77777777" w:rsidTr="002A4ABB">
        <w:tc>
          <w:tcPr>
            <w:tcW w:w="2126" w:type="dxa"/>
          </w:tcPr>
          <w:p w14:paraId="51046B9F" w14:textId="77777777" w:rsidR="00666551" w:rsidRPr="004747C8" w:rsidRDefault="00666551" w:rsidP="003915EA">
            <w:pPr>
              <w:rPr>
                <w:rFonts w:cstheme="minorHAnsi"/>
              </w:rPr>
            </w:pPr>
            <w:r>
              <w:rPr>
                <w:rFonts w:cstheme="minorHAnsi"/>
              </w:rPr>
              <w:t>Knife Crime Lesson Plans and resources</w:t>
            </w:r>
          </w:p>
        </w:tc>
        <w:tc>
          <w:tcPr>
            <w:tcW w:w="1400" w:type="dxa"/>
          </w:tcPr>
          <w:p w14:paraId="31A1A2C8" w14:textId="77777777" w:rsidR="00666551" w:rsidRPr="004747C8" w:rsidRDefault="00666551" w:rsidP="003915EA">
            <w:pPr>
              <w:rPr>
                <w:rFonts w:cstheme="minorHAnsi"/>
              </w:rPr>
            </w:pPr>
            <w:r>
              <w:rPr>
                <w:rFonts w:cstheme="minorHAnsi"/>
              </w:rPr>
              <w:t>The Ben Kinsella Trust</w:t>
            </w:r>
          </w:p>
        </w:tc>
        <w:tc>
          <w:tcPr>
            <w:tcW w:w="1572" w:type="dxa"/>
          </w:tcPr>
          <w:p w14:paraId="20EE9B57" w14:textId="77777777" w:rsidR="00666551" w:rsidRPr="004747C8" w:rsidRDefault="00666551" w:rsidP="003915EA">
            <w:pPr>
              <w:rPr>
                <w:rFonts w:cstheme="minorHAnsi"/>
              </w:rPr>
            </w:pPr>
            <w:r>
              <w:rPr>
                <w:rFonts w:cstheme="minorHAnsi"/>
              </w:rPr>
              <w:t>Ages 7-16</w:t>
            </w:r>
          </w:p>
        </w:tc>
        <w:tc>
          <w:tcPr>
            <w:tcW w:w="1481" w:type="dxa"/>
          </w:tcPr>
          <w:p w14:paraId="7CCA136C" w14:textId="77777777" w:rsidR="00666551" w:rsidRPr="004747C8" w:rsidRDefault="00666551" w:rsidP="003915EA">
            <w:pPr>
              <w:rPr>
                <w:rFonts w:cstheme="minorHAnsi"/>
              </w:rPr>
            </w:pPr>
            <w:r>
              <w:rPr>
                <w:rFonts w:cstheme="minorHAnsi"/>
              </w:rPr>
              <w:t>Targeted</w:t>
            </w:r>
          </w:p>
        </w:tc>
        <w:tc>
          <w:tcPr>
            <w:tcW w:w="1354" w:type="dxa"/>
          </w:tcPr>
          <w:p w14:paraId="6F5806A0" w14:textId="77777777" w:rsidR="00666551" w:rsidRPr="004747C8" w:rsidRDefault="00666551" w:rsidP="003915EA">
            <w:pPr>
              <w:rPr>
                <w:rFonts w:cstheme="minorHAnsi"/>
              </w:rPr>
            </w:pPr>
            <w:r>
              <w:rPr>
                <w:rFonts w:cstheme="minorHAnsi"/>
              </w:rPr>
              <w:t>Free</w:t>
            </w:r>
          </w:p>
        </w:tc>
        <w:tc>
          <w:tcPr>
            <w:tcW w:w="1134" w:type="dxa"/>
          </w:tcPr>
          <w:p w14:paraId="1F0313A6" w14:textId="77777777" w:rsidR="00666551" w:rsidRPr="004747C8" w:rsidRDefault="00666551" w:rsidP="003915EA">
            <w:pPr>
              <w:rPr>
                <w:rFonts w:cstheme="minorHAnsi"/>
              </w:rPr>
            </w:pPr>
            <w:r>
              <w:rPr>
                <w:rFonts w:cstheme="minorHAnsi"/>
              </w:rPr>
              <w:t>Freely Available</w:t>
            </w:r>
          </w:p>
        </w:tc>
        <w:tc>
          <w:tcPr>
            <w:tcW w:w="6379" w:type="dxa"/>
          </w:tcPr>
          <w:p w14:paraId="541593F5" w14:textId="77777777" w:rsidR="00666551" w:rsidRDefault="00666551" w:rsidP="00666551">
            <w:pPr>
              <w:rPr>
                <w:rFonts w:cstheme="minorHAnsi"/>
              </w:rPr>
            </w:pPr>
            <w:r>
              <w:rPr>
                <w:rFonts w:cstheme="minorHAnsi"/>
              </w:rPr>
              <w:t xml:space="preserve">The </w:t>
            </w:r>
            <w:r w:rsidRPr="00666551">
              <w:rPr>
                <w:rFonts w:cstheme="minorHAnsi"/>
              </w:rPr>
              <w:t>resources explore the real, lived experience of people affected by knife crime and youth violence</w:t>
            </w:r>
            <w:r>
              <w:rPr>
                <w:rFonts w:cstheme="minorHAnsi"/>
              </w:rPr>
              <w:t>. Link to the website:</w:t>
            </w:r>
          </w:p>
          <w:p w14:paraId="5AD9F0E0" w14:textId="77777777" w:rsidR="00666551" w:rsidRDefault="00607A81" w:rsidP="00666551">
            <w:pPr>
              <w:rPr>
                <w:rFonts w:cstheme="minorHAnsi"/>
              </w:rPr>
            </w:pPr>
            <w:hyperlink r:id="rId10" w:history="1">
              <w:r w:rsidR="00666551" w:rsidRPr="00F4284A">
                <w:rPr>
                  <w:rStyle w:val="Hyperlink"/>
                  <w:rFonts w:cstheme="minorHAnsi"/>
                </w:rPr>
                <w:t>https://benkinsella.org.uk/resources-for-teachers-and-practitioners/</w:t>
              </w:r>
            </w:hyperlink>
          </w:p>
          <w:p w14:paraId="75FA972A" w14:textId="77777777" w:rsidR="00666551" w:rsidRPr="004747C8" w:rsidRDefault="00666551" w:rsidP="003915EA">
            <w:pPr>
              <w:rPr>
                <w:rFonts w:cstheme="minorHAnsi"/>
              </w:rPr>
            </w:pPr>
          </w:p>
        </w:tc>
      </w:tr>
      <w:tr w:rsidR="004747C8" w14:paraId="47C13B01" w14:textId="77777777" w:rsidTr="002A4ABB">
        <w:tc>
          <w:tcPr>
            <w:tcW w:w="2126" w:type="dxa"/>
          </w:tcPr>
          <w:p w14:paraId="1A5EAFF7" w14:textId="77777777" w:rsidR="003915EA" w:rsidRPr="004747C8" w:rsidRDefault="003915EA" w:rsidP="003915EA">
            <w:pPr>
              <w:rPr>
                <w:rFonts w:cstheme="minorHAnsi"/>
              </w:rPr>
            </w:pPr>
            <w:r w:rsidRPr="004747C8">
              <w:rPr>
                <w:rFonts w:cstheme="minorHAnsi"/>
              </w:rPr>
              <w:lastRenderedPageBreak/>
              <w:t>Fearless</w:t>
            </w:r>
          </w:p>
        </w:tc>
        <w:tc>
          <w:tcPr>
            <w:tcW w:w="1400" w:type="dxa"/>
          </w:tcPr>
          <w:p w14:paraId="3D9150BA" w14:textId="77777777" w:rsidR="003915EA" w:rsidRPr="004747C8" w:rsidRDefault="003915EA" w:rsidP="003915EA">
            <w:pPr>
              <w:rPr>
                <w:rFonts w:cstheme="minorHAnsi"/>
              </w:rPr>
            </w:pPr>
            <w:r w:rsidRPr="004747C8">
              <w:rPr>
                <w:rFonts w:cstheme="minorHAnsi"/>
              </w:rPr>
              <w:t>Fearless</w:t>
            </w:r>
          </w:p>
        </w:tc>
        <w:tc>
          <w:tcPr>
            <w:tcW w:w="1572" w:type="dxa"/>
          </w:tcPr>
          <w:p w14:paraId="0AD2B9AE" w14:textId="77777777" w:rsidR="003915EA" w:rsidRPr="004747C8" w:rsidRDefault="003915EA" w:rsidP="003915EA">
            <w:pPr>
              <w:rPr>
                <w:rFonts w:cstheme="minorHAnsi"/>
              </w:rPr>
            </w:pPr>
            <w:r w:rsidRPr="004747C8">
              <w:rPr>
                <w:rFonts w:cstheme="minorHAnsi"/>
              </w:rPr>
              <w:t>Secondary Ages 11-19</w:t>
            </w:r>
          </w:p>
        </w:tc>
        <w:tc>
          <w:tcPr>
            <w:tcW w:w="1481" w:type="dxa"/>
          </w:tcPr>
          <w:p w14:paraId="5129EDF9" w14:textId="77777777" w:rsidR="003915EA" w:rsidRPr="004747C8" w:rsidRDefault="003915EA" w:rsidP="003915EA">
            <w:pPr>
              <w:rPr>
                <w:rFonts w:cstheme="minorHAnsi"/>
              </w:rPr>
            </w:pPr>
            <w:r w:rsidRPr="004747C8">
              <w:rPr>
                <w:rFonts w:cstheme="minorHAnsi"/>
              </w:rPr>
              <w:t>Targeted</w:t>
            </w:r>
          </w:p>
        </w:tc>
        <w:tc>
          <w:tcPr>
            <w:tcW w:w="1354" w:type="dxa"/>
          </w:tcPr>
          <w:p w14:paraId="509B5846" w14:textId="77777777" w:rsidR="003915EA" w:rsidRPr="004747C8" w:rsidRDefault="003915EA" w:rsidP="003915EA">
            <w:pPr>
              <w:rPr>
                <w:rFonts w:cstheme="minorHAnsi"/>
              </w:rPr>
            </w:pPr>
            <w:r w:rsidRPr="004747C8">
              <w:rPr>
                <w:rFonts w:cstheme="minorHAnsi"/>
              </w:rPr>
              <w:t>Free</w:t>
            </w:r>
          </w:p>
        </w:tc>
        <w:tc>
          <w:tcPr>
            <w:tcW w:w="1134" w:type="dxa"/>
          </w:tcPr>
          <w:p w14:paraId="72966811" w14:textId="77777777" w:rsidR="003915EA" w:rsidRPr="004747C8" w:rsidRDefault="003915EA" w:rsidP="003915EA">
            <w:pPr>
              <w:rPr>
                <w:rFonts w:cstheme="minorHAnsi"/>
              </w:rPr>
            </w:pPr>
            <w:r w:rsidRPr="004747C8">
              <w:rPr>
                <w:rFonts w:cstheme="minorHAnsi"/>
              </w:rPr>
              <w:t>Freely available</w:t>
            </w:r>
          </w:p>
        </w:tc>
        <w:tc>
          <w:tcPr>
            <w:tcW w:w="6379" w:type="dxa"/>
          </w:tcPr>
          <w:p w14:paraId="0F2350EF" w14:textId="77777777" w:rsidR="003915EA" w:rsidRPr="004747C8" w:rsidRDefault="003915EA" w:rsidP="003915EA">
            <w:pPr>
              <w:shd w:val="clear" w:color="auto" w:fill="FFFFFF"/>
              <w:spacing w:after="300"/>
              <w:rPr>
                <w:rFonts w:eastAsia="Times New Roman" w:cstheme="minorHAnsi"/>
                <w:lang w:eastAsia="en-GB"/>
              </w:rPr>
            </w:pPr>
            <w:r w:rsidRPr="004747C8">
              <w:rPr>
                <w:rFonts w:eastAsia="Times New Roman" w:cstheme="minorHAnsi"/>
                <w:lang w:eastAsia="en-GB"/>
              </w:rPr>
              <w:t>Fearless is a site where you can access non-judgemental information and advice about crime and criminality.</w:t>
            </w:r>
          </w:p>
          <w:p w14:paraId="58E4A4EF" w14:textId="77777777" w:rsidR="003915EA" w:rsidRPr="004747C8" w:rsidRDefault="003915EA" w:rsidP="003915EA">
            <w:pPr>
              <w:shd w:val="clear" w:color="auto" w:fill="FFFFFF"/>
              <w:spacing w:after="300"/>
              <w:rPr>
                <w:rFonts w:eastAsia="Times New Roman" w:cstheme="minorHAnsi"/>
                <w:b/>
                <w:lang w:eastAsia="en-GB"/>
              </w:rPr>
            </w:pPr>
            <w:r w:rsidRPr="004747C8">
              <w:rPr>
                <w:rFonts w:eastAsia="Times New Roman" w:cstheme="minorHAnsi"/>
                <w:lang w:eastAsia="en-GB"/>
              </w:rPr>
              <w:t xml:space="preserve">What makes this site different is they provide you with a safe place to give information to them about crime - </w:t>
            </w:r>
            <w:r w:rsidRPr="004747C8">
              <w:rPr>
                <w:rFonts w:eastAsia="Times New Roman" w:cstheme="minorHAnsi"/>
                <w:b/>
                <w:lang w:eastAsia="en-GB"/>
              </w:rPr>
              <w:t>100% anonymously.</w:t>
            </w:r>
          </w:p>
          <w:p w14:paraId="569842EF" w14:textId="77777777" w:rsidR="003915EA" w:rsidRPr="004747C8" w:rsidRDefault="003915EA" w:rsidP="003915EA">
            <w:pPr>
              <w:shd w:val="clear" w:color="auto" w:fill="FFFFFF"/>
              <w:spacing w:after="300"/>
              <w:rPr>
                <w:rFonts w:eastAsia="Times New Roman" w:cstheme="minorHAnsi"/>
                <w:lang w:eastAsia="en-GB"/>
              </w:rPr>
            </w:pPr>
            <w:r w:rsidRPr="004747C8">
              <w:rPr>
                <w:rFonts w:eastAsia="Times New Roman" w:cstheme="minorHAnsi"/>
                <w:lang w:eastAsia="en-GB"/>
              </w:rPr>
              <w:t>Staff Training sessions available covering the following</w:t>
            </w:r>
            <w:r w:rsidR="00200DA3">
              <w:rPr>
                <w:rFonts w:eastAsia="Times New Roman" w:cstheme="minorHAnsi"/>
                <w:lang w:eastAsia="en-GB"/>
              </w:rPr>
              <w:t xml:space="preserve"> topics</w:t>
            </w:r>
            <w:r w:rsidRPr="004747C8">
              <w:rPr>
                <w:rFonts w:eastAsia="Times New Roman" w:cstheme="minorHAnsi"/>
                <w:lang w:eastAsia="en-GB"/>
              </w:rPr>
              <w:t>:</w:t>
            </w:r>
          </w:p>
          <w:p w14:paraId="2A4CAA0F" w14:textId="77777777" w:rsidR="003915EA" w:rsidRPr="004747C8" w:rsidRDefault="003915EA" w:rsidP="003915EA">
            <w:pPr>
              <w:numPr>
                <w:ilvl w:val="0"/>
                <w:numId w:val="1"/>
              </w:numPr>
              <w:shd w:val="clear" w:color="auto" w:fill="FFFFFF"/>
              <w:ind w:left="300"/>
              <w:rPr>
                <w:rFonts w:eastAsia="Times New Roman" w:cstheme="minorHAnsi"/>
                <w:lang w:eastAsia="en-GB"/>
              </w:rPr>
            </w:pPr>
            <w:r w:rsidRPr="004747C8">
              <w:rPr>
                <w:rFonts w:eastAsia="Times New Roman" w:cstheme="minorHAnsi"/>
                <w:lang w:eastAsia="en-GB"/>
              </w:rPr>
              <w:t>Review and recap of Crimestoppers</w:t>
            </w:r>
          </w:p>
          <w:p w14:paraId="5A24D61E" w14:textId="77777777" w:rsidR="003915EA" w:rsidRPr="004747C8" w:rsidRDefault="003915EA" w:rsidP="003915EA">
            <w:pPr>
              <w:numPr>
                <w:ilvl w:val="0"/>
                <w:numId w:val="1"/>
              </w:numPr>
              <w:shd w:val="clear" w:color="auto" w:fill="FFFFFF"/>
              <w:ind w:left="300"/>
              <w:rPr>
                <w:rFonts w:eastAsia="Times New Roman" w:cstheme="minorHAnsi"/>
                <w:lang w:eastAsia="en-GB"/>
              </w:rPr>
            </w:pPr>
            <w:r w:rsidRPr="004747C8">
              <w:rPr>
                <w:rFonts w:eastAsia="Times New Roman" w:cstheme="minorHAnsi"/>
                <w:lang w:eastAsia="en-GB"/>
              </w:rPr>
              <w:t>Introduction to our youth brand and activity</w:t>
            </w:r>
          </w:p>
          <w:p w14:paraId="5237207A" w14:textId="77777777" w:rsidR="003915EA" w:rsidRPr="004747C8" w:rsidRDefault="003915EA" w:rsidP="003915EA">
            <w:pPr>
              <w:numPr>
                <w:ilvl w:val="0"/>
                <w:numId w:val="1"/>
              </w:numPr>
              <w:shd w:val="clear" w:color="auto" w:fill="FFFFFF"/>
              <w:ind w:left="300"/>
              <w:rPr>
                <w:rFonts w:eastAsia="Times New Roman" w:cstheme="minorHAnsi"/>
                <w:lang w:eastAsia="en-GB"/>
              </w:rPr>
            </w:pPr>
            <w:r w:rsidRPr="004747C8">
              <w:rPr>
                <w:rFonts w:eastAsia="Times New Roman" w:cstheme="minorHAnsi"/>
                <w:lang w:eastAsia="en-GB"/>
              </w:rPr>
              <w:t xml:space="preserve">Equip you with </w:t>
            </w:r>
            <w:proofErr w:type="gramStart"/>
            <w:r w:rsidRPr="004747C8">
              <w:rPr>
                <w:rFonts w:eastAsia="Times New Roman" w:cstheme="minorHAnsi"/>
                <w:lang w:eastAsia="en-GB"/>
              </w:rPr>
              <w:t>all of</w:t>
            </w:r>
            <w:proofErr w:type="gramEnd"/>
            <w:r w:rsidRPr="004747C8">
              <w:rPr>
                <w:rFonts w:eastAsia="Times New Roman" w:cstheme="minorHAnsi"/>
                <w:lang w:eastAsia="en-GB"/>
              </w:rPr>
              <w:t xml:space="preserve"> our available tools &amp; resources</w:t>
            </w:r>
          </w:p>
          <w:p w14:paraId="27E5D185" w14:textId="77777777" w:rsidR="003915EA" w:rsidRPr="004747C8" w:rsidRDefault="003915EA" w:rsidP="003915EA">
            <w:pPr>
              <w:shd w:val="clear" w:color="auto" w:fill="FFFFFF"/>
              <w:ind w:left="-60"/>
              <w:rPr>
                <w:rFonts w:cstheme="minorHAnsi"/>
                <w:shd w:val="clear" w:color="auto" w:fill="FFFFFF"/>
              </w:rPr>
            </w:pPr>
            <w:r w:rsidRPr="004747C8">
              <w:rPr>
                <w:rFonts w:cstheme="minorHAnsi"/>
                <w:shd w:val="clear" w:color="auto" w:fill="FFFFFF"/>
              </w:rPr>
              <w:t>The training is suitable for anyone working with young people. In the past we have</w:t>
            </w:r>
            <w:r w:rsidRPr="004747C8">
              <w:rPr>
                <w:rFonts w:cstheme="minorHAnsi"/>
              </w:rPr>
              <w:br/>
            </w:r>
            <w:r w:rsidRPr="004747C8">
              <w:rPr>
                <w:rFonts w:cstheme="minorHAnsi"/>
                <w:shd w:val="clear" w:color="auto" w:fill="FFFFFF"/>
              </w:rPr>
              <w:t>trained Safer Schools Officers, sports coaches, school nurses, teachers, Safer Neighbourhood</w:t>
            </w:r>
            <w:r w:rsidRPr="004747C8">
              <w:rPr>
                <w:rFonts w:cstheme="minorHAnsi"/>
              </w:rPr>
              <w:br/>
            </w:r>
            <w:r w:rsidRPr="004747C8">
              <w:rPr>
                <w:rFonts w:cstheme="minorHAnsi"/>
                <w:shd w:val="clear" w:color="auto" w:fill="FFFFFF"/>
              </w:rPr>
              <w:t>Teams, youth workers and YOT workers.</w:t>
            </w:r>
          </w:p>
          <w:p w14:paraId="36A3B60E" w14:textId="77777777" w:rsidR="003915EA" w:rsidRPr="004747C8" w:rsidRDefault="003915EA" w:rsidP="003915EA">
            <w:pPr>
              <w:shd w:val="clear" w:color="auto" w:fill="FFFFFF"/>
              <w:ind w:left="-60"/>
              <w:rPr>
                <w:rFonts w:cstheme="minorHAnsi"/>
                <w:shd w:val="clear" w:color="auto" w:fill="FFFFFF"/>
              </w:rPr>
            </w:pPr>
          </w:p>
          <w:p w14:paraId="418C0FA7" w14:textId="77777777" w:rsidR="003915EA" w:rsidRPr="004747C8" w:rsidRDefault="003915EA" w:rsidP="003915EA">
            <w:pPr>
              <w:shd w:val="clear" w:color="auto" w:fill="FFFFFF"/>
              <w:ind w:left="-60"/>
              <w:rPr>
                <w:rFonts w:cstheme="minorHAnsi"/>
                <w:shd w:val="clear" w:color="auto" w:fill="FFFFFF"/>
              </w:rPr>
            </w:pPr>
            <w:r w:rsidRPr="004747C8">
              <w:rPr>
                <w:rFonts w:cstheme="minorHAnsi"/>
                <w:shd w:val="clear" w:color="auto" w:fill="FFFFFF"/>
              </w:rPr>
              <w:t>Sessions 1 ½ to 2 ½ hours long depending on numbers.</w:t>
            </w:r>
          </w:p>
          <w:p w14:paraId="354147F8" w14:textId="77777777" w:rsidR="003915EA" w:rsidRPr="004747C8" w:rsidRDefault="003915EA" w:rsidP="003915EA">
            <w:pPr>
              <w:shd w:val="clear" w:color="auto" w:fill="FFFFFF"/>
              <w:ind w:left="-60"/>
              <w:rPr>
                <w:rFonts w:cstheme="minorHAnsi"/>
                <w:shd w:val="clear" w:color="auto" w:fill="FFFFFF"/>
              </w:rPr>
            </w:pPr>
            <w:r w:rsidRPr="004747C8">
              <w:rPr>
                <w:rFonts w:cstheme="minorHAnsi"/>
                <w:shd w:val="clear" w:color="auto" w:fill="FFFFFF"/>
              </w:rPr>
              <w:t>Contact</w:t>
            </w:r>
            <w:r w:rsidR="00B05939">
              <w:rPr>
                <w:rFonts w:cstheme="minorHAnsi"/>
                <w:shd w:val="clear" w:color="auto" w:fill="FFFFFF"/>
              </w:rPr>
              <w:t xml:space="preserve"> email</w:t>
            </w:r>
            <w:r w:rsidRPr="004747C8">
              <w:rPr>
                <w:rFonts w:cstheme="minorHAnsi"/>
                <w:shd w:val="clear" w:color="auto" w:fill="FFFFFF"/>
              </w:rPr>
              <w:t xml:space="preserve">: </w:t>
            </w:r>
            <w:hyperlink r:id="rId11" w:history="1">
              <w:r w:rsidRPr="004747C8">
                <w:rPr>
                  <w:rStyle w:val="Hyperlink"/>
                  <w:rFonts w:cstheme="minorHAnsi"/>
                  <w:shd w:val="clear" w:color="auto" w:fill="FFFFFF"/>
                </w:rPr>
                <w:t>fearless@crimestoppers-uk.org</w:t>
              </w:r>
            </w:hyperlink>
          </w:p>
          <w:p w14:paraId="2472C7D1" w14:textId="77777777" w:rsidR="003915EA" w:rsidRPr="004747C8" w:rsidRDefault="003915EA" w:rsidP="003915EA">
            <w:pPr>
              <w:shd w:val="clear" w:color="auto" w:fill="FFFFFF"/>
              <w:rPr>
                <w:rFonts w:eastAsia="Times New Roman" w:cstheme="minorHAnsi"/>
                <w:lang w:eastAsia="en-GB"/>
              </w:rPr>
            </w:pPr>
          </w:p>
          <w:p w14:paraId="626864C8" w14:textId="77777777" w:rsidR="003915EA" w:rsidRPr="004747C8" w:rsidRDefault="00B05939" w:rsidP="003915EA">
            <w:pPr>
              <w:shd w:val="clear" w:color="auto" w:fill="FFFFFF"/>
              <w:spacing w:after="300"/>
              <w:rPr>
                <w:rFonts w:eastAsia="Times New Roman" w:cstheme="minorHAnsi"/>
                <w:lang w:eastAsia="en-GB"/>
              </w:rPr>
            </w:pPr>
            <w:r>
              <w:rPr>
                <w:rStyle w:val="Hyperlink"/>
                <w:color w:val="auto"/>
                <w:u w:val="none"/>
              </w:rPr>
              <w:t>W</w:t>
            </w:r>
            <w:r w:rsidRPr="00B05939">
              <w:rPr>
                <w:rStyle w:val="Hyperlink"/>
                <w:color w:val="auto"/>
                <w:u w:val="none"/>
              </w:rPr>
              <w:t>ebsite Link:</w:t>
            </w:r>
            <w:r w:rsidRPr="00B05939">
              <w:rPr>
                <w:rStyle w:val="Hyperlink"/>
                <w:color w:val="auto"/>
              </w:rPr>
              <w:t xml:space="preserve"> </w:t>
            </w:r>
            <w:hyperlink r:id="rId12" w:history="1">
              <w:r w:rsidR="003915EA" w:rsidRPr="004747C8">
                <w:rPr>
                  <w:rStyle w:val="Hyperlink"/>
                </w:rPr>
                <w:t>https://www.fearless.org/en/give-info</w:t>
              </w:r>
            </w:hyperlink>
            <w:r w:rsidR="003915EA" w:rsidRPr="004747C8">
              <w:t xml:space="preserve"> (anonymous)</w:t>
            </w:r>
          </w:p>
          <w:p w14:paraId="59EF2DE9" w14:textId="77777777" w:rsidR="003915EA" w:rsidRPr="004747C8" w:rsidRDefault="003915EA" w:rsidP="003915EA">
            <w:pPr>
              <w:rPr>
                <w:rFonts w:cstheme="minorHAnsi"/>
              </w:rPr>
            </w:pPr>
            <w:r w:rsidRPr="004747C8">
              <w:rPr>
                <w:rFonts w:cstheme="minorHAnsi"/>
              </w:rPr>
              <w:t xml:space="preserve">Twitter: </w:t>
            </w:r>
            <w:r w:rsidRPr="004747C8">
              <w:rPr>
                <w:rFonts w:cstheme="minorHAnsi"/>
                <w:b/>
                <w:shd w:val="clear" w:color="auto" w:fill="FFFFFF"/>
              </w:rPr>
              <w:t>@FearlessORG</w:t>
            </w:r>
          </w:p>
        </w:tc>
      </w:tr>
      <w:tr w:rsidR="004747C8" w14:paraId="3024697F" w14:textId="77777777" w:rsidTr="002A4ABB">
        <w:tc>
          <w:tcPr>
            <w:tcW w:w="2126" w:type="dxa"/>
          </w:tcPr>
          <w:p w14:paraId="5B017CC3" w14:textId="77777777" w:rsidR="003915EA" w:rsidRPr="004747C8" w:rsidRDefault="003915EA" w:rsidP="003915EA">
            <w:pPr>
              <w:rPr>
                <w:rFonts w:cstheme="minorHAnsi"/>
              </w:rPr>
            </w:pPr>
            <w:r w:rsidRPr="004747C8">
              <w:rPr>
                <w:rFonts w:cstheme="minorHAnsi"/>
              </w:rPr>
              <w:t>Pupil and Family Support</w:t>
            </w:r>
          </w:p>
          <w:p w14:paraId="631C3827" w14:textId="77777777" w:rsidR="003915EA" w:rsidRPr="004747C8" w:rsidRDefault="003915EA" w:rsidP="003915EA">
            <w:pPr>
              <w:rPr>
                <w:rFonts w:cstheme="minorHAnsi"/>
              </w:rPr>
            </w:pPr>
          </w:p>
        </w:tc>
        <w:tc>
          <w:tcPr>
            <w:tcW w:w="1400" w:type="dxa"/>
          </w:tcPr>
          <w:p w14:paraId="4CA31EE9" w14:textId="77777777" w:rsidR="003915EA" w:rsidRPr="004747C8" w:rsidRDefault="003915EA" w:rsidP="003915EA">
            <w:pPr>
              <w:rPr>
                <w:rFonts w:cstheme="minorHAnsi"/>
              </w:rPr>
            </w:pPr>
            <w:r w:rsidRPr="004747C8">
              <w:rPr>
                <w:rFonts w:cstheme="minorHAnsi"/>
              </w:rPr>
              <w:t>School Co-Ordinators</w:t>
            </w:r>
          </w:p>
          <w:p w14:paraId="28E5BC51" w14:textId="77777777" w:rsidR="003915EA" w:rsidRPr="004747C8" w:rsidRDefault="003915EA" w:rsidP="003915EA">
            <w:pPr>
              <w:rPr>
                <w:rFonts w:cstheme="minorHAnsi"/>
              </w:rPr>
            </w:pPr>
            <w:r w:rsidRPr="004747C8">
              <w:rPr>
                <w:rFonts w:cstheme="minorHAnsi"/>
              </w:rPr>
              <w:t>Salford Council/Early Help</w:t>
            </w:r>
          </w:p>
        </w:tc>
        <w:tc>
          <w:tcPr>
            <w:tcW w:w="1572" w:type="dxa"/>
          </w:tcPr>
          <w:p w14:paraId="107649F1" w14:textId="77777777" w:rsidR="003915EA" w:rsidRPr="004747C8" w:rsidRDefault="003915EA" w:rsidP="003915EA">
            <w:pPr>
              <w:rPr>
                <w:rFonts w:cstheme="minorHAnsi"/>
              </w:rPr>
            </w:pPr>
            <w:r w:rsidRPr="004747C8">
              <w:rPr>
                <w:rFonts w:cstheme="minorHAnsi"/>
              </w:rPr>
              <w:t>Primary and Secondary</w:t>
            </w:r>
          </w:p>
        </w:tc>
        <w:tc>
          <w:tcPr>
            <w:tcW w:w="1481" w:type="dxa"/>
          </w:tcPr>
          <w:p w14:paraId="24FF6637" w14:textId="77777777" w:rsidR="003915EA" w:rsidRPr="004747C8" w:rsidRDefault="003915EA" w:rsidP="003915EA">
            <w:pPr>
              <w:rPr>
                <w:rFonts w:cstheme="minorHAnsi"/>
              </w:rPr>
            </w:pPr>
            <w:r w:rsidRPr="004747C8">
              <w:rPr>
                <w:rFonts w:cstheme="minorHAnsi"/>
              </w:rPr>
              <w:t>Universal</w:t>
            </w:r>
          </w:p>
        </w:tc>
        <w:tc>
          <w:tcPr>
            <w:tcW w:w="1354" w:type="dxa"/>
          </w:tcPr>
          <w:p w14:paraId="75010047" w14:textId="77777777" w:rsidR="003915EA" w:rsidRPr="004747C8" w:rsidRDefault="003915EA" w:rsidP="003915EA">
            <w:pPr>
              <w:rPr>
                <w:rFonts w:cstheme="minorHAnsi"/>
              </w:rPr>
            </w:pPr>
            <w:r w:rsidRPr="004747C8">
              <w:rPr>
                <w:rFonts w:cstheme="minorHAnsi"/>
              </w:rPr>
              <w:t>Free</w:t>
            </w:r>
          </w:p>
        </w:tc>
        <w:tc>
          <w:tcPr>
            <w:tcW w:w="1134" w:type="dxa"/>
          </w:tcPr>
          <w:p w14:paraId="42749BC1" w14:textId="77777777" w:rsidR="003915EA" w:rsidRPr="004747C8" w:rsidRDefault="003915EA" w:rsidP="003915EA">
            <w:pPr>
              <w:rPr>
                <w:rFonts w:cstheme="minorHAnsi"/>
              </w:rPr>
            </w:pPr>
            <w:r w:rsidRPr="004747C8">
              <w:rPr>
                <w:rFonts w:cstheme="minorHAnsi"/>
              </w:rPr>
              <w:t>Available</w:t>
            </w:r>
            <w:r w:rsidR="00403C95">
              <w:rPr>
                <w:rFonts w:cstheme="minorHAnsi"/>
              </w:rPr>
              <w:t xml:space="preserve"> for advice, request for services via the Bridge</w:t>
            </w:r>
          </w:p>
        </w:tc>
        <w:tc>
          <w:tcPr>
            <w:tcW w:w="6379" w:type="dxa"/>
          </w:tcPr>
          <w:p w14:paraId="0E880D9D" w14:textId="77777777" w:rsidR="003915EA" w:rsidRPr="004747C8" w:rsidRDefault="003915EA" w:rsidP="003915EA">
            <w:pPr>
              <w:rPr>
                <w:rFonts w:cstheme="minorHAnsi"/>
              </w:rPr>
            </w:pPr>
            <w:r w:rsidRPr="004747C8">
              <w:rPr>
                <w:rFonts w:cstheme="minorHAnsi"/>
              </w:rPr>
              <w:t>There are four school co-ordinators split between schools by area, these are:</w:t>
            </w:r>
          </w:p>
          <w:p w14:paraId="147EF2FD" w14:textId="32CD9684" w:rsidR="003915EA" w:rsidRDefault="003915EA" w:rsidP="003915EA">
            <w:pPr>
              <w:rPr>
                <w:rFonts w:cstheme="minorHAnsi"/>
              </w:rPr>
            </w:pPr>
          </w:p>
          <w:p w14:paraId="65EC5C69" w14:textId="77777777" w:rsidR="00CD213F" w:rsidRDefault="00CD213F" w:rsidP="00CD213F">
            <w:pPr>
              <w:pStyle w:val="ListParagraph"/>
              <w:numPr>
                <w:ilvl w:val="0"/>
                <w:numId w:val="10"/>
              </w:numPr>
              <w:spacing w:line="252" w:lineRule="auto"/>
              <w:rPr>
                <w:rFonts w:eastAsia="Times New Roman"/>
              </w:rPr>
            </w:pPr>
            <w:r>
              <w:rPr>
                <w:rFonts w:eastAsia="Times New Roman"/>
              </w:rPr>
              <w:t xml:space="preserve">Zoe </w:t>
            </w:r>
            <w:proofErr w:type="gramStart"/>
            <w:r>
              <w:rPr>
                <w:rFonts w:eastAsia="Times New Roman"/>
              </w:rPr>
              <w:t>Strother  –</w:t>
            </w:r>
            <w:proofErr w:type="gramEnd"/>
            <w:r>
              <w:rPr>
                <w:rFonts w:eastAsia="Times New Roman"/>
              </w:rPr>
              <w:t xml:space="preserve"> Central Locality  - Email Address: </w:t>
            </w:r>
            <w:hyperlink r:id="rId13" w:history="1">
              <w:r>
                <w:rPr>
                  <w:rStyle w:val="Hyperlink"/>
                  <w:rFonts w:eastAsia="Times New Roman"/>
                </w:rPr>
                <w:t>zoe.strother@salford.gov.uk</w:t>
              </w:r>
            </w:hyperlink>
          </w:p>
          <w:p w14:paraId="37A21218" w14:textId="77777777" w:rsidR="00CD213F" w:rsidRDefault="00CD213F" w:rsidP="00CD213F"/>
          <w:p w14:paraId="5F9CF669" w14:textId="77777777" w:rsidR="00CD213F" w:rsidRDefault="00CD213F" w:rsidP="00CD213F">
            <w:pPr>
              <w:pStyle w:val="ListParagraph"/>
              <w:numPr>
                <w:ilvl w:val="0"/>
                <w:numId w:val="10"/>
              </w:numPr>
              <w:spacing w:line="252" w:lineRule="auto"/>
              <w:rPr>
                <w:rFonts w:eastAsia="Times New Roman"/>
              </w:rPr>
            </w:pPr>
            <w:r>
              <w:rPr>
                <w:rFonts w:eastAsia="Times New Roman"/>
              </w:rPr>
              <w:t xml:space="preserve">Gemma Mccann – South Locality </w:t>
            </w:r>
            <w:proofErr w:type="gramStart"/>
            <w:r>
              <w:rPr>
                <w:rFonts w:eastAsia="Times New Roman"/>
              </w:rPr>
              <w:t>–  Email</w:t>
            </w:r>
            <w:proofErr w:type="gramEnd"/>
            <w:r>
              <w:rPr>
                <w:rFonts w:eastAsia="Times New Roman"/>
              </w:rPr>
              <w:t xml:space="preserve"> Address: </w:t>
            </w:r>
            <w:hyperlink r:id="rId14" w:history="1">
              <w:r>
                <w:rPr>
                  <w:rStyle w:val="Hyperlink"/>
                  <w:rFonts w:eastAsia="Times New Roman"/>
                </w:rPr>
                <w:t>gemma.mccann@salford.gov.uk</w:t>
              </w:r>
            </w:hyperlink>
          </w:p>
          <w:p w14:paraId="23A6163A" w14:textId="77777777" w:rsidR="00CD213F" w:rsidRDefault="00CD213F" w:rsidP="00CD213F"/>
          <w:p w14:paraId="35AF811E" w14:textId="77777777" w:rsidR="00CD213F" w:rsidRDefault="00CD213F" w:rsidP="00CD213F">
            <w:pPr>
              <w:pStyle w:val="ListParagraph"/>
              <w:numPr>
                <w:ilvl w:val="0"/>
                <w:numId w:val="10"/>
              </w:numPr>
              <w:spacing w:line="252" w:lineRule="auto"/>
              <w:rPr>
                <w:rFonts w:eastAsia="Times New Roman"/>
              </w:rPr>
            </w:pPr>
            <w:r>
              <w:rPr>
                <w:rFonts w:eastAsia="Times New Roman"/>
              </w:rPr>
              <w:t xml:space="preserve">Danielle </w:t>
            </w:r>
            <w:proofErr w:type="gramStart"/>
            <w:r>
              <w:rPr>
                <w:rFonts w:eastAsia="Times New Roman"/>
              </w:rPr>
              <w:t>Rowlands  –</w:t>
            </w:r>
            <w:proofErr w:type="gramEnd"/>
            <w:r>
              <w:rPr>
                <w:rFonts w:eastAsia="Times New Roman"/>
              </w:rPr>
              <w:t xml:space="preserve"> North Locality -  Email Address: </w:t>
            </w:r>
            <w:hyperlink r:id="rId15" w:history="1">
              <w:r>
                <w:rPr>
                  <w:rStyle w:val="Hyperlink"/>
                  <w:rFonts w:eastAsia="Times New Roman"/>
                </w:rPr>
                <w:t>danielle.rowlands@salford.gov.uk</w:t>
              </w:r>
            </w:hyperlink>
          </w:p>
          <w:p w14:paraId="28F931C5" w14:textId="77777777" w:rsidR="00CD213F" w:rsidRDefault="00CD213F" w:rsidP="00CD213F"/>
          <w:p w14:paraId="7AF70C2F" w14:textId="77777777" w:rsidR="00CD213F" w:rsidRDefault="00CD213F" w:rsidP="00CD213F">
            <w:pPr>
              <w:pStyle w:val="ListParagraph"/>
              <w:numPr>
                <w:ilvl w:val="0"/>
                <w:numId w:val="10"/>
              </w:numPr>
              <w:spacing w:line="252" w:lineRule="auto"/>
              <w:rPr>
                <w:rFonts w:eastAsia="Times New Roman"/>
              </w:rPr>
            </w:pPr>
            <w:r>
              <w:rPr>
                <w:rFonts w:eastAsia="Times New Roman"/>
              </w:rPr>
              <w:t xml:space="preserve">Deborah Evason – West Locality </w:t>
            </w:r>
            <w:proofErr w:type="gramStart"/>
            <w:r>
              <w:rPr>
                <w:rFonts w:eastAsia="Times New Roman"/>
              </w:rPr>
              <w:t>-  Email</w:t>
            </w:r>
            <w:proofErr w:type="gramEnd"/>
            <w:r>
              <w:rPr>
                <w:rFonts w:eastAsia="Times New Roman"/>
              </w:rPr>
              <w:t xml:space="preserve"> Address: </w:t>
            </w:r>
            <w:hyperlink r:id="rId16" w:history="1">
              <w:r>
                <w:rPr>
                  <w:rStyle w:val="Hyperlink"/>
                  <w:rFonts w:eastAsia="Times New Roman"/>
                </w:rPr>
                <w:t>deborah.evason@salford.gov.uk</w:t>
              </w:r>
            </w:hyperlink>
          </w:p>
          <w:p w14:paraId="729B5B0F" w14:textId="77777777" w:rsidR="00CD213F" w:rsidRDefault="00CD213F" w:rsidP="00CD213F">
            <w:pPr>
              <w:pStyle w:val="ListParagraph"/>
            </w:pPr>
          </w:p>
          <w:p w14:paraId="4D01558B" w14:textId="77777777" w:rsidR="00CD213F" w:rsidRDefault="00CD213F" w:rsidP="00CD213F">
            <w:pPr>
              <w:pStyle w:val="ListParagraph"/>
              <w:numPr>
                <w:ilvl w:val="0"/>
                <w:numId w:val="10"/>
              </w:numPr>
              <w:spacing w:line="252" w:lineRule="auto"/>
              <w:rPr>
                <w:rFonts w:eastAsia="Times New Roman"/>
              </w:rPr>
            </w:pPr>
            <w:r>
              <w:rPr>
                <w:rFonts w:eastAsia="Times New Roman"/>
              </w:rPr>
              <w:t xml:space="preserve">Patrick Cox – School Coordinator Lead – </w:t>
            </w:r>
            <w:hyperlink r:id="rId17" w:history="1">
              <w:r>
                <w:rPr>
                  <w:rStyle w:val="Hyperlink"/>
                  <w:rFonts w:eastAsia="Times New Roman"/>
                </w:rPr>
                <w:t>Patrick.cox@salford.gov.uk</w:t>
              </w:r>
            </w:hyperlink>
            <w:r>
              <w:rPr>
                <w:rFonts w:eastAsia="Times New Roman"/>
              </w:rPr>
              <w:t xml:space="preserve"> </w:t>
            </w:r>
          </w:p>
          <w:p w14:paraId="598F6C50" w14:textId="77777777" w:rsidR="003915EA" w:rsidRPr="004747C8" w:rsidRDefault="003915EA" w:rsidP="003915EA">
            <w:pPr>
              <w:rPr>
                <w:rFonts w:cstheme="minorHAnsi"/>
              </w:rPr>
            </w:pPr>
          </w:p>
          <w:p w14:paraId="6E3B1586" w14:textId="77777777" w:rsidR="003915EA" w:rsidRPr="004747C8" w:rsidRDefault="003915EA" w:rsidP="003915EA">
            <w:pPr>
              <w:rPr>
                <w:rFonts w:cstheme="minorHAnsi"/>
              </w:rPr>
            </w:pPr>
            <w:r w:rsidRPr="004747C8">
              <w:rPr>
                <w:rFonts w:cstheme="minorHAnsi"/>
              </w:rPr>
              <w:t>School co-ordinators can give advice, offer support, and coordinate support within Early Help and external agencies. Contact Via email.</w:t>
            </w:r>
          </w:p>
          <w:p w14:paraId="6BB59510" w14:textId="77777777" w:rsidR="003915EA" w:rsidRPr="004747C8" w:rsidRDefault="003915EA" w:rsidP="003915EA">
            <w:pPr>
              <w:rPr>
                <w:rFonts w:cstheme="minorHAnsi"/>
                <w:b/>
              </w:rPr>
            </w:pPr>
          </w:p>
        </w:tc>
      </w:tr>
      <w:tr w:rsidR="004747C8" w14:paraId="0382A575" w14:textId="77777777" w:rsidTr="002A4ABB">
        <w:tc>
          <w:tcPr>
            <w:tcW w:w="2126" w:type="dxa"/>
          </w:tcPr>
          <w:p w14:paraId="7FEFE927" w14:textId="77777777" w:rsidR="003915EA" w:rsidRPr="004747C8" w:rsidRDefault="003915EA" w:rsidP="003915EA">
            <w:pPr>
              <w:rPr>
                <w:rFonts w:cstheme="minorHAnsi"/>
              </w:rPr>
            </w:pPr>
            <w:r w:rsidRPr="004747C8">
              <w:rPr>
                <w:rFonts w:cstheme="minorHAnsi"/>
              </w:rPr>
              <w:lastRenderedPageBreak/>
              <w:t>Parental Support</w:t>
            </w:r>
          </w:p>
        </w:tc>
        <w:tc>
          <w:tcPr>
            <w:tcW w:w="1400" w:type="dxa"/>
          </w:tcPr>
          <w:p w14:paraId="31D069F7" w14:textId="77777777" w:rsidR="003915EA" w:rsidRPr="004747C8" w:rsidRDefault="003915EA" w:rsidP="003915EA">
            <w:pPr>
              <w:rPr>
                <w:rFonts w:cstheme="minorHAnsi"/>
              </w:rPr>
            </w:pPr>
            <w:r w:rsidRPr="004747C8">
              <w:rPr>
                <w:rFonts w:cstheme="minorHAnsi"/>
              </w:rPr>
              <w:t>School Co-Ordinators</w:t>
            </w:r>
          </w:p>
          <w:p w14:paraId="237DF8AE" w14:textId="77777777" w:rsidR="003915EA" w:rsidRPr="004747C8" w:rsidRDefault="003915EA" w:rsidP="003915EA">
            <w:pPr>
              <w:rPr>
                <w:rFonts w:cstheme="minorHAnsi"/>
              </w:rPr>
            </w:pPr>
            <w:r w:rsidRPr="004747C8">
              <w:rPr>
                <w:rFonts w:cstheme="minorHAnsi"/>
              </w:rPr>
              <w:t>Salford Council/Early Help</w:t>
            </w:r>
          </w:p>
        </w:tc>
        <w:tc>
          <w:tcPr>
            <w:tcW w:w="1572" w:type="dxa"/>
          </w:tcPr>
          <w:p w14:paraId="32B9FDC8" w14:textId="77777777" w:rsidR="003915EA" w:rsidRPr="004747C8" w:rsidRDefault="003915EA" w:rsidP="003915EA">
            <w:pPr>
              <w:rPr>
                <w:rFonts w:cstheme="minorHAnsi"/>
              </w:rPr>
            </w:pPr>
            <w:r w:rsidRPr="004747C8">
              <w:rPr>
                <w:rFonts w:cstheme="minorHAnsi"/>
              </w:rPr>
              <w:t>Parents</w:t>
            </w:r>
          </w:p>
        </w:tc>
        <w:tc>
          <w:tcPr>
            <w:tcW w:w="1481" w:type="dxa"/>
          </w:tcPr>
          <w:p w14:paraId="2449C1F1" w14:textId="77777777" w:rsidR="003915EA" w:rsidRPr="004747C8" w:rsidRDefault="003915EA" w:rsidP="003915EA">
            <w:pPr>
              <w:rPr>
                <w:rFonts w:cstheme="minorHAnsi"/>
              </w:rPr>
            </w:pPr>
            <w:r w:rsidRPr="004747C8">
              <w:rPr>
                <w:rFonts w:cstheme="minorHAnsi"/>
              </w:rPr>
              <w:t>Universal/targeted</w:t>
            </w:r>
          </w:p>
        </w:tc>
        <w:tc>
          <w:tcPr>
            <w:tcW w:w="1354" w:type="dxa"/>
          </w:tcPr>
          <w:p w14:paraId="3CA1FDB0" w14:textId="77777777" w:rsidR="003915EA" w:rsidRPr="004747C8" w:rsidRDefault="003915EA" w:rsidP="003915EA">
            <w:pPr>
              <w:rPr>
                <w:rFonts w:cstheme="minorHAnsi"/>
              </w:rPr>
            </w:pPr>
            <w:r w:rsidRPr="004747C8">
              <w:rPr>
                <w:rFonts w:cstheme="minorHAnsi"/>
              </w:rPr>
              <w:t>Free</w:t>
            </w:r>
          </w:p>
        </w:tc>
        <w:tc>
          <w:tcPr>
            <w:tcW w:w="1134" w:type="dxa"/>
          </w:tcPr>
          <w:p w14:paraId="2D8E1930" w14:textId="77777777" w:rsidR="003915EA" w:rsidRPr="004747C8" w:rsidRDefault="003915EA" w:rsidP="003915EA">
            <w:pPr>
              <w:rPr>
                <w:rFonts w:cstheme="minorHAnsi"/>
              </w:rPr>
            </w:pPr>
            <w:r w:rsidRPr="004747C8">
              <w:rPr>
                <w:rFonts w:cstheme="minorHAnsi"/>
              </w:rPr>
              <w:t>Referral though the Bridge</w:t>
            </w:r>
          </w:p>
        </w:tc>
        <w:tc>
          <w:tcPr>
            <w:tcW w:w="6379" w:type="dxa"/>
          </w:tcPr>
          <w:p w14:paraId="3F690E85" w14:textId="77777777" w:rsidR="003915EA" w:rsidRPr="004747C8" w:rsidRDefault="003915EA" w:rsidP="003915EA">
            <w:pPr>
              <w:rPr>
                <w:rFonts w:cstheme="minorHAnsi"/>
              </w:rPr>
            </w:pPr>
            <w:r w:rsidRPr="004747C8">
              <w:rPr>
                <w:rFonts w:cstheme="minorHAnsi"/>
              </w:rPr>
              <w:t xml:space="preserve">Early Help Practitioners offer parenting support and advice for Children and Young People from pre-birth to 18 years. </w:t>
            </w:r>
          </w:p>
          <w:p w14:paraId="3C5ED41E" w14:textId="77777777" w:rsidR="003915EA" w:rsidRPr="004747C8" w:rsidRDefault="003915EA" w:rsidP="003915EA">
            <w:pPr>
              <w:rPr>
                <w:rFonts w:cstheme="minorHAnsi"/>
              </w:rPr>
            </w:pPr>
          </w:p>
          <w:p w14:paraId="1CFC4789" w14:textId="77777777" w:rsidR="003915EA" w:rsidRDefault="003915EA" w:rsidP="003915EA">
            <w:pPr>
              <w:rPr>
                <w:rFonts w:cstheme="minorHAnsi"/>
              </w:rPr>
            </w:pPr>
            <w:r w:rsidRPr="004747C8">
              <w:rPr>
                <w:rFonts w:cstheme="minorHAnsi"/>
              </w:rPr>
              <w:t xml:space="preserve">The parenting team also offer a variety of courses to support parents and carers.  </w:t>
            </w:r>
          </w:p>
          <w:p w14:paraId="155114EF" w14:textId="77777777" w:rsidR="006A7608" w:rsidRPr="004747C8" w:rsidRDefault="006A7608" w:rsidP="003915EA">
            <w:pPr>
              <w:rPr>
                <w:rFonts w:cstheme="minorHAnsi"/>
              </w:rPr>
            </w:pPr>
          </w:p>
          <w:p w14:paraId="629CD735" w14:textId="77777777" w:rsidR="003915EA" w:rsidRPr="004747C8" w:rsidRDefault="00A866ED" w:rsidP="003915EA">
            <w:pPr>
              <w:rPr>
                <w:rFonts w:cstheme="minorHAnsi"/>
              </w:rPr>
            </w:pPr>
            <w:r>
              <w:rPr>
                <w:rStyle w:val="Hyperlink"/>
                <w:rFonts w:cstheme="minorHAnsi"/>
                <w:color w:val="auto"/>
                <w:u w:val="none"/>
              </w:rPr>
              <w:t xml:space="preserve">Website </w:t>
            </w:r>
            <w:r w:rsidRPr="00A866ED">
              <w:rPr>
                <w:rStyle w:val="Hyperlink"/>
                <w:rFonts w:cstheme="minorHAnsi"/>
                <w:color w:val="auto"/>
                <w:u w:val="none"/>
              </w:rPr>
              <w:t>Link:</w:t>
            </w:r>
            <w:r w:rsidRPr="00A866ED">
              <w:rPr>
                <w:rStyle w:val="Hyperlink"/>
                <w:rFonts w:cstheme="minorHAnsi"/>
                <w:color w:val="auto"/>
              </w:rPr>
              <w:t xml:space="preserve"> </w:t>
            </w:r>
            <w:hyperlink r:id="rId18" w:history="1">
              <w:r w:rsidR="003915EA" w:rsidRPr="004747C8">
                <w:rPr>
                  <w:rStyle w:val="Hyperlink"/>
                  <w:rFonts w:cstheme="minorHAnsi"/>
                </w:rPr>
                <w:t>https://www.salford.gov.uk/children-and-families/early-help-for-families/evidence-based-parenting-programmes/</w:t>
              </w:r>
            </w:hyperlink>
          </w:p>
          <w:p w14:paraId="35F909E9" w14:textId="77777777" w:rsidR="003915EA" w:rsidRPr="004747C8" w:rsidRDefault="003915EA" w:rsidP="003915EA">
            <w:pPr>
              <w:rPr>
                <w:rFonts w:cstheme="minorHAnsi"/>
              </w:rPr>
            </w:pPr>
          </w:p>
          <w:p w14:paraId="2DFDFA93" w14:textId="77777777" w:rsidR="003915EA" w:rsidRPr="004747C8" w:rsidRDefault="003915EA" w:rsidP="003915EA">
            <w:pPr>
              <w:rPr>
                <w:rFonts w:cstheme="minorHAnsi"/>
              </w:rPr>
            </w:pPr>
            <w:r w:rsidRPr="004747C8">
              <w:rPr>
                <w:rFonts w:cstheme="minorHAnsi"/>
              </w:rPr>
              <w:t>Contact the school Co-ordinators for more information.</w:t>
            </w:r>
          </w:p>
        </w:tc>
      </w:tr>
      <w:tr w:rsidR="004747C8" w14:paraId="572ED751" w14:textId="77777777" w:rsidTr="002A4ABB">
        <w:tc>
          <w:tcPr>
            <w:tcW w:w="2126" w:type="dxa"/>
          </w:tcPr>
          <w:p w14:paraId="46123AFE" w14:textId="77777777" w:rsidR="003915EA" w:rsidRPr="004747C8" w:rsidRDefault="003915EA" w:rsidP="003915EA">
            <w:pPr>
              <w:rPr>
                <w:rFonts w:cstheme="minorHAnsi"/>
                <w:color w:val="FF0000"/>
              </w:rPr>
            </w:pPr>
            <w:r w:rsidRPr="004747C8">
              <w:rPr>
                <w:rFonts w:cstheme="minorHAnsi"/>
              </w:rPr>
              <w:t>Parenting Information</w:t>
            </w:r>
          </w:p>
        </w:tc>
        <w:tc>
          <w:tcPr>
            <w:tcW w:w="1400" w:type="dxa"/>
          </w:tcPr>
          <w:p w14:paraId="446DF2AC" w14:textId="77777777" w:rsidR="003915EA" w:rsidRPr="004747C8" w:rsidRDefault="003915EA" w:rsidP="003915EA">
            <w:pPr>
              <w:rPr>
                <w:rFonts w:cstheme="minorHAnsi"/>
              </w:rPr>
            </w:pPr>
            <w:r w:rsidRPr="004747C8">
              <w:rPr>
                <w:rFonts w:cstheme="minorHAnsi"/>
              </w:rPr>
              <w:t xml:space="preserve">Supported by the </w:t>
            </w:r>
            <w:proofErr w:type="spellStart"/>
            <w:r w:rsidRPr="004747C8">
              <w:rPr>
                <w:rFonts w:cstheme="minorHAnsi"/>
              </w:rPr>
              <w:t>Homeoffice</w:t>
            </w:r>
            <w:proofErr w:type="spellEnd"/>
          </w:p>
        </w:tc>
        <w:tc>
          <w:tcPr>
            <w:tcW w:w="1572" w:type="dxa"/>
          </w:tcPr>
          <w:p w14:paraId="49038680" w14:textId="77777777" w:rsidR="003915EA" w:rsidRPr="004747C8" w:rsidRDefault="003915EA" w:rsidP="003915EA">
            <w:pPr>
              <w:rPr>
                <w:rFonts w:cstheme="minorHAnsi"/>
              </w:rPr>
            </w:pPr>
            <w:r w:rsidRPr="004747C8">
              <w:rPr>
                <w:rFonts w:cstheme="minorHAnsi"/>
              </w:rPr>
              <w:t>All ages</w:t>
            </w:r>
          </w:p>
        </w:tc>
        <w:tc>
          <w:tcPr>
            <w:tcW w:w="1481" w:type="dxa"/>
          </w:tcPr>
          <w:p w14:paraId="274BCA6C" w14:textId="77777777" w:rsidR="003915EA" w:rsidRPr="004747C8" w:rsidRDefault="003915EA" w:rsidP="003915EA">
            <w:pPr>
              <w:rPr>
                <w:rFonts w:cstheme="minorHAnsi"/>
              </w:rPr>
            </w:pPr>
            <w:r w:rsidRPr="004747C8">
              <w:rPr>
                <w:rFonts w:cstheme="minorHAnsi"/>
              </w:rPr>
              <w:t>Targeted</w:t>
            </w:r>
          </w:p>
        </w:tc>
        <w:tc>
          <w:tcPr>
            <w:tcW w:w="1354" w:type="dxa"/>
          </w:tcPr>
          <w:p w14:paraId="21A1569F" w14:textId="77777777" w:rsidR="003915EA" w:rsidRPr="004747C8" w:rsidRDefault="003915EA" w:rsidP="003915EA">
            <w:pPr>
              <w:rPr>
                <w:rFonts w:cstheme="minorHAnsi"/>
              </w:rPr>
            </w:pPr>
            <w:r w:rsidRPr="004747C8">
              <w:rPr>
                <w:rFonts w:cstheme="minorHAnsi"/>
              </w:rPr>
              <w:t xml:space="preserve">Free </w:t>
            </w:r>
          </w:p>
        </w:tc>
        <w:tc>
          <w:tcPr>
            <w:tcW w:w="1134" w:type="dxa"/>
          </w:tcPr>
          <w:p w14:paraId="4584CCE1" w14:textId="77777777" w:rsidR="003915EA" w:rsidRPr="004747C8" w:rsidRDefault="003915EA" w:rsidP="003915EA">
            <w:pPr>
              <w:rPr>
                <w:rFonts w:cstheme="minorHAnsi"/>
              </w:rPr>
            </w:pPr>
            <w:r w:rsidRPr="004747C8">
              <w:rPr>
                <w:rFonts w:cstheme="minorHAnsi"/>
              </w:rPr>
              <w:t>Freely available</w:t>
            </w:r>
          </w:p>
        </w:tc>
        <w:tc>
          <w:tcPr>
            <w:tcW w:w="6379" w:type="dxa"/>
          </w:tcPr>
          <w:p w14:paraId="12B4B9A5" w14:textId="77777777" w:rsidR="003915EA" w:rsidRPr="00A866ED" w:rsidRDefault="003915EA" w:rsidP="003915EA">
            <w:pPr>
              <w:rPr>
                <w:rFonts w:cstheme="minorHAnsi"/>
              </w:rPr>
            </w:pPr>
            <w:r w:rsidRPr="00A866ED">
              <w:rPr>
                <w:rStyle w:val="Hyperlink"/>
                <w:rFonts w:cstheme="minorHAnsi"/>
                <w:color w:val="auto"/>
                <w:u w:val="none"/>
              </w:rPr>
              <w:t>Links on the site for various services and support services</w:t>
            </w:r>
          </w:p>
          <w:p w14:paraId="3A42A39E" w14:textId="77777777" w:rsidR="003915EA" w:rsidRPr="004747C8" w:rsidRDefault="003915EA" w:rsidP="003915EA">
            <w:pPr>
              <w:pStyle w:val="ListParagraph"/>
              <w:numPr>
                <w:ilvl w:val="0"/>
                <w:numId w:val="3"/>
              </w:numPr>
              <w:rPr>
                <w:rFonts w:cstheme="minorHAnsi"/>
              </w:rPr>
            </w:pPr>
            <w:r w:rsidRPr="004747C8">
              <w:rPr>
                <w:rFonts w:cstheme="minorHAnsi"/>
              </w:rPr>
              <w:t>parent support messaging service – 07797800031</w:t>
            </w:r>
          </w:p>
          <w:p w14:paraId="298BB27A" w14:textId="77777777" w:rsidR="003915EA" w:rsidRPr="004747C8" w:rsidRDefault="003915EA" w:rsidP="003915EA">
            <w:pPr>
              <w:pStyle w:val="ListParagraph"/>
              <w:numPr>
                <w:ilvl w:val="0"/>
                <w:numId w:val="3"/>
              </w:numPr>
              <w:rPr>
                <w:rFonts w:cstheme="minorHAnsi"/>
              </w:rPr>
            </w:pPr>
            <w:r w:rsidRPr="004747C8">
              <w:rPr>
                <w:rFonts w:cstheme="minorHAnsi"/>
              </w:rPr>
              <w:t>downloadable leaflets</w:t>
            </w:r>
          </w:p>
          <w:p w14:paraId="6F4AB022" w14:textId="77777777" w:rsidR="003915EA" w:rsidRDefault="003915EA" w:rsidP="003915EA">
            <w:pPr>
              <w:pStyle w:val="ListParagraph"/>
              <w:numPr>
                <w:ilvl w:val="0"/>
                <w:numId w:val="3"/>
              </w:numPr>
              <w:rPr>
                <w:rFonts w:cstheme="minorHAnsi"/>
              </w:rPr>
            </w:pPr>
            <w:r w:rsidRPr="004747C8">
              <w:rPr>
                <w:rFonts w:cstheme="minorHAnsi"/>
              </w:rPr>
              <w:t>What the law says link</w:t>
            </w:r>
          </w:p>
          <w:p w14:paraId="1F5402F0" w14:textId="77777777" w:rsidR="00A82306" w:rsidRDefault="00A82306" w:rsidP="00A82306">
            <w:pPr>
              <w:pStyle w:val="ListParagraph"/>
              <w:rPr>
                <w:rFonts w:cstheme="minorHAnsi"/>
              </w:rPr>
            </w:pPr>
          </w:p>
          <w:p w14:paraId="75016AF4" w14:textId="77777777" w:rsidR="00A82306" w:rsidRPr="00A82306" w:rsidRDefault="00A82306" w:rsidP="00A82306">
            <w:pPr>
              <w:rPr>
                <w:rFonts w:cstheme="minorHAnsi"/>
              </w:rPr>
            </w:pPr>
            <w:r w:rsidRPr="00A866ED">
              <w:rPr>
                <w:rStyle w:val="Hyperlink"/>
                <w:rFonts w:cstheme="minorHAnsi"/>
                <w:color w:val="auto"/>
                <w:u w:val="none"/>
              </w:rPr>
              <w:t>Website Link:</w:t>
            </w:r>
            <w:r w:rsidRPr="00A866ED">
              <w:rPr>
                <w:rStyle w:val="Hyperlink"/>
                <w:rFonts w:cstheme="minorHAnsi"/>
                <w:color w:val="auto"/>
              </w:rPr>
              <w:t xml:space="preserve"> </w:t>
            </w:r>
            <w:hyperlink r:id="rId19" w:history="1">
              <w:r w:rsidRPr="004747C8">
                <w:rPr>
                  <w:rStyle w:val="Hyperlink"/>
                  <w:rFonts w:cstheme="minorHAnsi"/>
                </w:rPr>
                <w:t>http://www.knifecrimes.org/Parents.html</w:t>
              </w:r>
            </w:hyperlink>
          </w:p>
          <w:p w14:paraId="52711491" w14:textId="77777777" w:rsidR="003915EA" w:rsidRPr="004747C8" w:rsidRDefault="003915EA" w:rsidP="003915EA">
            <w:pPr>
              <w:rPr>
                <w:rFonts w:cstheme="minorHAnsi"/>
              </w:rPr>
            </w:pPr>
          </w:p>
        </w:tc>
      </w:tr>
      <w:tr w:rsidR="006A7608" w14:paraId="0C851B3E" w14:textId="77777777" w:rsidTr="002A4ABB">
        <w:tc>
          <w:tcPr>
            <w:tcW w:w="2126" w:type="dxa"/>
          </w:tcPr>
          <w:p w14:paraId="3B0713B2" w14:textId="77777777" w:rsidR="006A7608" w:rsidRDefault="006A7608" w:rsidP="006A7608">
            <w:pPr>
              <w:rPr>
                <w:rFonts w:cstheme="minorHAnsi"/>
              </w:rPr>
            </w:pPr>
            <w:r>
              <w:rPr>
                <w:rFonts w:cstheme="minorHAnsi"/>
              </w:rPr>
              <w:lastRenderedPageBreak/>
              <w:t>Knife Crime Lesson Plans</w:t>
            </w:r>
          </w:p>
          <w:p w14:paraId="198B6244" w14:textId="77777777" w:rsidR="00D5223F" w:rsidRPr="004747C8" w:rsidRDefault="00D5223F" w:rsidP="006A7608">
            <w:pPr>
              <w:rPr>
                <w:rFonts w:cstheme="minorHAnsi"/>
              </w:rPr>
            </w:pPr>
            <w:r w:rsidRPr="006A7608">
              <w:rPr>
                <w:rFonts w:cstheme="minorHAnsi"/>
                <w:lang w:val="en"/>
              </w:rPr>
              <w:t>#</w:t>
            </w:r>
            <w:proofErr w:type="gramStart"/>
            <w:r w:rsidRPr="006A7608">
              <w:rPr>
                <w:rFonts w:cstheme="minorHAnsi"/>
                <w:lang w:val="en"/>
              </w:rPr>
              <w:t>knifefree</w:t>
            </w:r>
            <w:proofErr w:type="gramEnd"/>
          </w:p>
        </w:tc>
        <w:tc>
          <w:tcPr>
            <w:tcW w:w="1400" w:type="dxa"/>
          </w:tcPr>
          <w:p w14:paraId="134592F0" w14:textId="77777777" w:rsidR="006A7608" w:rsidRPr="004747C8" w:rsidRDefault="006A7608" w:rsidP="006A7608">
            <w:pPr>
              <w:rPr>
                <w:rFonts w:cstheme="minorHAnsi"/>
              </w:rPr>
            </w:pPr>
            <w:r>
              <w:rPr>
                <w:rFonts w:cstheme="minorHAnsi"/>
              </w:rPr>
              <w:t>PSHE Association</w:t>
            </w:r>
          </w:p>
        </w:tc>
        <w:tc>
          <w:tcPr>
            <w:tcW w:w="1572" w:type="dxa"/>
          </w:tcPr>
          <w:p w14:paraId="6F22B88F" w14:textId="77777777" w:rsidR="006A7608" w:rsidRPr="004747C8" w:rsidRDefault="006A7608" w:rsidP="006A7608">
            <w:pPr>
              <w:rPr>
                <w:rFonts w:cstheme="minorHAnsi"/>
              </w:rPr>
            </w:pPr>
            <w:r>
              <w:rPr>
                <w:rFonts w:cstheme="minorHAnsi"/>
              </w:rPr>
              <w:t>Secondary</w:t>
            </w:r>
          </w:p>
        </w:tc>
        <w:tc>
          <w:tcPr>
            <w:tcW w:w="1481" w:type="dxa"/>
          </w:tcPr>
          <w:p w14:paraId="220F28B5" w14:textId="77777777" w:rsidR="006A7608" w:rsidRPr="004747C8" w:rsidRDefault="006A7608" w:rsidP="006A7608">
            <w:pPr>
              <w:rPr>
                <w:rFonts w:cstheme="minorHAnsi"/>
              </w:rPr>
            </w:pPr>
            <w:r>
              <w:rPr>
                <w:rFonts w:cstheme="minorHAnsi"/>
              </w:rPr>
              <w:t>Targeted</w:t>
            </w:r>
          </w:p>
        </w:tc>
        <w:tc>
          <w:tcPr>
            <w:tcW w:w="1354" w:type="dxa"/>
          </w:tcPr>
          <w:p w14:paraId="3A996AD1" w14:textId="77777777" w:rsidR="006A7608" w:rsidRPr="004747C8" w:rsidRDefault="006A7608" w:rsidP="006A7608">
            <w:pPr>
              <w:rPr>
                <w:rFonts w:cstheme="minorHAnsi"/>
              </w:rPr>
            </w:pPr>
            <w:r w:rsidRPr="004747C8">
              <w:rPr>
                <w:rFonts w:cstheme="minorHAnsi"/>
              </w:rPr>
              <w:t xml:space="preserve">Free </w:t>
            </w:r>
          </w:p>
        </w:tc>
        <w:tc>
          <w:tcPr>
            <w:tcW w:w="1134" w:type="dxa"/>
          </w:tcPr>
          <w:p w14:paraId="2AA39D35" w14:textId="77777777" w:rsidR="006A7608" w:rsidRPr="004747C8" w:rsidRDefault="006A7608" w:rsidP="006A7608">
            <w:pPr>
              <w:rPr>
                <w:rFonts w:cstheme="minorHAnsi"/>
              </w:rPr>
            </w:pPr>
            <w:r w:rsidRPr="004747C8">
              <w:rPr>
                <w:rFonts w:cstheme="minorHAnsi"/>
              </w:rPr>
              <w:t>Freely available</w:t>
            </w:r>
          </w:p>
        </w:tc>
        <w:tc>
          <w:tcPr>
            <w:tcW w:w="6379" w:type="dxa"/>
          </w:tcPr>
          <w:p w14:paraId="61D2C674" w14:textId="77777777" w:rsidR="00CA0BD4" w:rsidRPr="006A7608" w:rsidRDefault="00CA0BD4" w:rsidP="00CA0BD4">
            <w:pPr>
              <w:rPr>
                <w:rFonts w:cstheme="minorHAnsi"/>
                <w:lang w:val="en"/>
              </w:rPr>
            </w:pPr>
            <w:r w:rsidRPr="006A7608">
              <w:rPr>
                <w:rFonts w:cstheme="minorHAnsi"/>
                <w:lang w:val="en"/>
              </w:rPr>
              <w:t>PSHE education lessons to challenge the myths and communicate the realities of carrying a knife to secondary school students, using the Home Office #knifefree campaign as stimulus for discussion.</w:t>
            </w:r>
          </w:p>
          <w:p w14:paraId="6E1445ED" w14:textId="77777777" w:rsidR="00CA0BD4" w:rsidRPr="00A866ED" w:rsidRDefault="00CA0BD4" w:rsidP="00CA0BD4">
            <w:pPr>
              <w:rPr>
                <w:rFonts w:ascii="Arial" w:hAnsi="Arial" w:cs="Arial"/>
                <w:lang w:val="en"/>
              </w:rPr>
            </w:pPr>
          </w:p>
          <w:p w14:paraId="1ACB839F" w14:textId="77777777" w:rsidR="006A7608" w:rsidRPr="004747C8" w:rsidRDefault="00CA0BD4" w:rsidP="00CA0BD4">
            <w:pPr>
              <w:rPr>
                <w:rStyle w:val="Hyperlink"/>
                <w:rFonts w:cstheme="minorHAnsi"/>
              </w:rPr>
            </w:pPr>
            <w:r>
              <w:rPr>
                <w:rStyle w:val="Hyperlink"/>
                <w:rFonts w:cstheme="minorHAnsi"/>
                <w:color w:val="auto"/>
                <w:u w:val="none"/>
              </w:rPr>
              <w:t xml:space="preserve">Website </w:t>
            </w:r>
            <w:r w:rsidRPr="00A866ED">
              <w:rPr>
                <w:rStyle w:val="Hyperlink"/>
                <w:rFonts w:cstheme="minorHAnsi"/>
                <w:color w:val="auto"/>
                <w:u w:val="none"/>
              </w:rPr>
              <w:t>Link:</w:t>
            </w:r>
            <w:r w:rsidRPr="00A866ED">
              <w:rPr>
                <w:rStyle w:val="Hyperlink"/>
                <w:rFonts w:cstheme="minorHAnsi"/>
                <w:color w:val="auto"/>
              </w:rPr>
              <w:t xml:space="preserve"> </w:t>
            </w:r>
            <w:r w:rsidRPr="006A7608">
              <w:rPr>
                <w:rStyle w:val="Hyperlink"/>
                <w:rFonts w:cstheme="minorHAnsi"/>
              </w:rPr>
              <w:t>https://www.pshe-association.org.uk/curriculum-and-resources/resources/home-office-knifefree-lesson-plans-ks34-%E2%80%93-updated</w:t>
            </w:r>
          </w:p>
        </w:tc>
      </w:tr>
      <w:tr w:rsidR="00EC12C8" w14:paraId="474B91A8" w14:textId="77777777" w:rsidTr="002A4ABB">
        <w:tc>
          <w:tcPr>
            <w:tcW w:w="2126" w:type="dxa"/>
          </w:tcPr>
          <w:p w14:paraId="6972E101" w14:textId="77777777" w:rsidR="00EC12C8" w:rsidRDefault="00EC12C8" w:rsidP="006A7608">
            <w:pPr>
              <w:rPr>
                <w:rFonts w:cstheme="minorHAnsi"/>
              </w:rPr>
            </w:pPr>
            <w:r>
              <w:rPr>
                <w:rFonts w:cstheme="minorHAnsi"/>
              </w:rPr>
              <w:t>Knife Crime Promotional Posters</w:t>
            </w:r>
          </w:p>
        </w:tc>
        <w:tc>
          <w:tcPr>
            <w:tcW w:w="1400" w:type="dxa"/>
          </w:tcPr>
          <w:p w14:paraId="772EC824" w14:textId="77777777" w:rsidR="00EC12C8" w:rsidRDefault="00EC12C8" w:rsidP="006A7608">
            <w:pPr>
              <w:rPr>
                <w:rFonts w:cstheme="minorHAnsi"/>
              </w:rPr>
            </w:pPr>
            <w:r>
              <w:rPr>
                <w:rFonts w:cstheme="minorHAnsi"/>
              </w:rPr>
              <w:t>GOV.UK</w:t>
            </w:r>
          </w:p>
        </w:tc>
        <w:tc>
          <w:tcPr>
            <w:tcW w:w="1572" w:type="dxa"/>
          </w:tcPr>
          <w:p w14:paraId="58C0F2AE" w14:textId="77777777" w:rsidR="00EC12C8" w:rsidRDefault="00EC12C8" w:rsidP="006A7608">
            <w:pPr>
              <w:rPr>
                <w:rFonts w:cstheme="minorHAnsi"/>
              </w:rPr>
            </w:pPr>
            <w:r>
              <w:rPr>
                <w:rFonts w:cstheme="minorHAnsi"/>
              </w:rPr>
              <w:t>Secondary</w:t>
            </w:r>
          </w:p>
        </w:tc>
        <w:tc>
          <w:tcPr>
            <w:tcW w:w="1481" w:type="dxa"/>
          </w:tcPr>
          <w:p w14:paraId="7D2AE2BC" w14:textId="77777777" w:rsidR="00EC12C8" w:rsidRDefault="00EC12C8" w:rsidP="006A7608">
            <w:pPr>
              <w:rPr>
                <w:rFonts w:cstheme="minorHAnsi"/>
              </w:rPr>
            </w:pPr>
            <w:r>
              <w:rPr>
                <w:rFonts w:cstheme="minorHAnsi"/>
              </w:rPr>
              <w:t>Targeted</w:t>
            </w:r>
          </w:p>
        </w:tc>
        <w:tc>
          <w:tcPr>
            <w:tcW w:w="1354" w:type="dxa"/>
          </w:tcPr>
          <w:p w14:paraId="71494B38" w14:textId="77777777" w:rsidR="00EC12C8" w:rsidRPr="004747C8" w:rsidRDefault="00EC12C8" w:rsidP="006A7608">
            <w:pPr>
              <w:rPr>
                <w:rFonts w:cstheme="minorHAnsi"/>
              </w:rPr>
            </w:pPr>
            <w:r>
              <w:rPr>
                <w:rFonts w:cstheme="minorHAnsi"/>
              </w:rPr>
              <w:t>Free</w:t>
            </w:r>
          </w:p>
        </w:tc>
        <w:tc>
          <w:tcPr>
            <w:tcW w:w="1134" w:type="dxa"/>
          </w:tcPr>
          <w:p w14:paraId="23D7862D" w14:textId="77777777" w:rsidR="00EC12C8" w:rsidRPr="004747C8" w:rsidRDefault="00EC12C8" w:rsidP="006A7608">
            <w:pPr>
              <w:rPr>
                <w:rFonts w:cstheme="minorHAnsi"/>
              </w:rPr>
            </w:pPr>
            <w:r>
              <w:rPr>
                <w:rFonts w:cstheme="minorHAnsi"/>
              </w:rPr>
              <w:t>Freely available</w:t>
            </w:r>
          </w:p>
        </w:tc>
        <w:tc>
          <w:tcPr>
            <w:tcW w:w="6379" w:type="dxa"/>
          </w:tcPr>
          <w:p w14:paraId="1E43364E" w14:textId="77777777" w:rsidR="00EC12C8" w:rsidRDefault="00EC12C8" w:rsidP="006A7608">
            <w:pPr>
              <w:rPr>
                <w:lang w:val="en"/>
              </w:rPr>
            </w:pPr>
            <w:r>
              <w:rPr>
                <w:lang w:val="en"/>
              </w:rPr>
              <w:t>Social media graphics and posters for partners to share and use in supporting the #knifefree campaign to reduce knife crime among young people.</w:t>
            </w:r>
          </w:p>
          <w:p w14:paraId="13870C88" w14:textId="77777777" w:rsidR="00EC12C8" w:rsidRDefault="00EC12C8" w:rsidP="006A7608">
            <w:pPr>
              <w:rPr>
                <w:lang w:val="en"/>
              </w:rPr>
            </w:pPr>
          </w:p>
          <w:p w14:paraId="3EF867BE" w14:textId="77777777" w:rsidR="00EC12C8" w:rsidRDefault="00A866ED" w:rsidP="006A7608">
            <w:pPr>
              <w:rPr>
                <w:rFonts w:cstheme="minorHAnsi"/>
                <w:lang w:val="en"/>
              </w:rPr>
            </w:pPr>
            <w:r>
              <w:rPr>
                <w:rStyle w:val="Hyperlink"/>
                <w:rFonts w:cstheme="minorHAnsi"/>
                <w:color w:val="auto"/>
                <w:u w:val="none"/>
              </w:rPr>
              <w:t xml:space="preserve">Website </w:t>
            </w:r>
            <w:r w:rsidRPr="00A866ED">
              <w:rPr>
                <w:rStyle w:val="Hyperlink"/>
                <w:rFonts w:cstheme="minorHAnsi"/>
                <w:color w:val="auto"/>
                <w:u w:val="none"/>
              </w:rPr>
              <w:t>Link:</w:t>
            </w:r>
            <w:r>
              <w:rPr>
                <w:rStyle w:val="Hyperlink"/>
                <w:rFonts w:cstheme="minorHAnsi"/>
                <w:color w:val="auto"/>
              </w:rPr>
              <w:t xml:space="preserve"> </w:t>
            </w:r>
            <w:hyperlink r:id="rId20" w:history="1">
              <w:r w:rsidR="00EC12C8" w:rsidRPr="002A3614">
                <w:rPr>
                  <w:rStyle w:val="Hyperlink"/>
                  <w:rFonts w:cstheme="minorHAnsi"/>
                  <w:lang w:val="en"/>
                </w:rPr>
                <w:t>https://www.gov.uk/government/publications/knifefree-campaign-graphics-and-posters</w:t>
              </w:r>
            </w:hyperlink>
          </w:p>
          <w:p w14:paraId="5AB0AF8D" w14:textId="77777777" w:rsidR="00EC12C8" w:rsidRPr="006A7608" w:rsidRDefault="00EC12C8" w:rsidP="006A7608">
            <w:pPr>
              <w:rPr>
                <w:rFonts w:cstheme="minorHAnsi"/>
                <w:lang w:val="en"/>
              </w:rPr>
            </w:pPr>
          </w:p>
        </w:tc>
      </w:tr>
      <w:tr w:rsidR="006A7608" w14:paraId="759A6FB1" w14:textId="77777777" w:rsidTr="002A4ABB">
        <w:tc>
          <w:tcPr>
            <w:tcW w:w="2126" w:type="dxa"/>
          </w:tcPr>
          <w:p w14:paraId="391FC747" w14:textId="77777777" w:rsidR="006A7608" w:rsidRPr="004747C8" w:rsidRDefault="006A7608" w:rsidP="006A7608">
            <w:pPr>
              <w:rPr>
                <w:rFonts w:cstheme="minorHAnsi"/>
                <w:color w:val="FF0000"/>
              </w:rPr>
            </w:pPr>
            <w:r w:rsidRPr="004747C8">
              <w:rPr>
                <w:rFonts w:cstheme="minorHAnsi"/>
              </w:rPr>
              <w:t>Specialist education programmes</w:t>
            </w:r>
          </w:p>
        </w:tc>
        <w:tc>
          <w:tcPr>
            <w:tcW w:w="1400" w:type="dxa"/>
          </w:tcPr>
          <w:p w14:paraId="132CC231" w14:textId="77777777" w:rsidR="006A7608" w:rsidRPr="004747C8" w:rsidRDefault="006A7608" w:rsidP="006A7608">
            <w:pPr>
              <w:rPr>
                <w:rFonts w:cstheme="minorHAnsi"/>
              </w:rPr>
            </w:pPr>
            <w:r w:rsidRPr="004747C8">
              <w:rPr>
                <w:rFonts w:cstheme="minorHAnsi"/>
              </w:rPr>
              <w:t>Youth Service</w:t>
            </w:r>
          </w:p>
        </w:tc>
        <w:tc>
          <w:tcPr>
            <w:tcW w:w="1572" w:type="dxa"/>
          </w:tcPr>
          <w:p w14:paraId="37228BA5" w14:textId="77777777" w:rsidR="006A7608" w:rsidRPr="004747C8" w:rsidRDefault="006A7608" w:rsidP="006A7608">
            <w:pPr>
              <w:rPr>
                <w:rFonts w:cstheme="minorHAnsi"/>
              </w:rPr>
            </w:pPr>
            <w:r w:rsidRPr="004747C8">
              <w:rPr>
                <w:rFonts w:cstheme="minorHAnsi"/>
              </w:rPr>
              <w:t>Young People at risk</w:t>
            </w:r>
          </w:p>
        </w:tc>
        <w:tc>
          <w:tcPr>
            <w:tcW w:w="1481" w:type="dxa"/>
          </w:tcPr>
          <w:p w14:paraId="43541B79" w14:textId="77777777" w:rsidR="006A7608" w:rsidRPr="004747C8" w:rsidRDefault="006A7608" w:rsidP="006A7608">
            <w:pPr>
              <w:rPr>
                <w:rFonts w:cstheme="minorHAnsi"/>
              </w:rPr>
            </w:pPr>
            <w:r w:rsidRPr="004747C8">
              <w:rPr>
                <w:rFonts w:cstheme="minorHAnsi"/>
              </w:rPr>
              <w:t xml:space="preserve">Targeted </w:t>
            </w:r>
          </w:p>
        </w:tc>
        <w:tc>
          <w:tcPr>
            <w:tcW w:w="1354" w:type="dxa"/>
          </w:tcPr>
          <w:p w14:paraId="0CAEC554" w14:textId="65078EB9" w:rsidR="006A7608" w:rsidRPr="004747C8" w:rsidRDefault="00C47C98" w:rsidP="006A7608">
            <w:pPr>
              <w:rPr>
                <w:rFonts w:cstheme="minorHAnsi"/>
              </w:rPr>
            </w:pPr>
            <w:r>
              <w:rPr>
                <w:rFonts w:cstheme="minorHAnsi"/>
              </w:rPr>
              <w:t>Free</w:t>
            </w:r>
          </w:p>
        </w:tc>
        <w:tc>
          <w:tcPr>
            <w:tcW w:w="1134" w:type="dxa"/>
          </w:tcPr>
          <w:p w14:paraId="27D4EF39" w14:textId="77777777" w:rsidR="006A7608" w:rsidRPr="004747C8" w:rsidRDefault="006A7608" w:rsidP="006A7608">
            <w:pPr>
              <w:rPr>
                <w:rFonts w:cstheme="minorHAnsi"/>
              </w:rPr>
            </w:pPr>
            <w:r w:rsidRPr="004747C8">
              <w:rPr>
                <w:rFonts w:cstheme="minorHAnsi"/>
              </w:rPr>
              <w:t xml:space="preserve">Limited, waiting lists </w:t>
            </w:r>
          </w:p>
        </w:tc>
        <w:tc>
          <w:tcPr>
            <w:tcW w:w="6379" w:type="dxa"/>
          </w:tcPr>
          <w:p w14:paraId="364DC57A" w14:textId="77777777" w:rsidR="00002F5C" w:rsidRPr="004747C8" w:rsidRDefault="00002F5C" w:rsidP="00002F5C">
            <w:pPr>
              <w:rPr>
                <w:rFonts w:cstheme="minorHAnsi"/>
              </w:rPr>
            </w:pPr>
            <w:r w:rsidRPr="004747C8">
              <w:rPr>
                <w:rFonts w:cstheme="minorHAnsi"/>
              </w:rPr>
              <w:t>One to one and or group work by referral or booking.</w:t>
            </w:r>
          </w:p>
          <w:p w14:paraId="609D99AF" w14:textId="77777777" w:rsidR="00002F5C" w:rsidRDefault="00002F5C" w:rsidP="00002F5C">
            <w:pPr>
              <w:rPr>
                <w:rStyle w:val="Hyperlink"/>
                <w:rFonts w:cstheme="minorHAnsi"/>
              </w:rPr>
            </w:pPr>
            <w:r>
              <w:rPr>
                <w:rFonts w:cstheme="minorHAnsi"/>
              </w:rPr>
              <w:t>For a full document outlining the Youth Service offer p</w:t>
            </w:r>
            <w:r w:rsidRPr="004747C8">
              <w:rPr>
                <w:rFonts w:cstheme="minorHAnsi"/>
              </w:rPr>
              <w:t xml:space="preserve">lease contact Tim Rumley: </w:t>
            </w:r>
            <w:hyperlink r:id="rId21" w:history="1">
              <w:r w:rsidRPr="004747C8">
                <w:rPr>
                  <w:rStyle w:val="Hyperlink"/>
                  <w:rFonts w:cstheme="minorHAnsi"/>
                </w:rPr>
                <w:t>Tim.Rumley@salford.gov.uk</w:t>
              </w:r>
            </w:hyperlink>
          </w:p>
          <w:p w14:paraId="4A42894F" w14:textId="77777777" w:rsidR="006A7608" w:rsidRPr="004747C8" w:rsidRDefault="006A7608" w:rsidP="006A7608">
            <w:pPr>
              <w:rPr>
                <w:rFonts w:cstheme="minorHAnsi"/>
              </w:rPr>
            </w:pPr>
          </w:p>
        </w:tc>
      </w:tr>
      <w:tr w:rsidR="006A7608" w14:paraId="2B03E06B" w14:textId="77777777" w:rsidTr="002A4ABB">
        <w:tc>
          <w:tcPr>
            <w:tcW w:w="2126" w:type="dxa"/>
          </w:tcPr>
          <w:p w14:paraId="40BBCAE4" w14:textId="77777777" w:rsidR="006A7608" w:rsidRPr="004747C8" w:rsidRDefault="006A7608" w:rsidP="006A7608">
            <w:pPr>
              <w:rPr>
                <w:rFonts w:cstheme="minorHAnsi"/>
              </w:rPr>
            </w:pPr>
            <w:r w:rsidRPr="004747C8">
              <w:rPr>
                <w:rFonts w:cstheme="minorHAnsi"/>
              </w:rPr>
              <w:t>Safer Schools Hub</w:t>
            </w:r>
          </w:p>
        </w:tc>
        <w:tc>
          <w:tcPr>
            <w:tcW w:w="1400" w:type="dxa"/>
          </w:tcPr>
          <w:p w14:paraId="7F6374C0" w14:textId="77777777" w:rsidR="006A7608" w:rsidRPr="004747C8" w:rsidRDefault="006A7608" w:rsidP="006A7608">
            <w:pPr>
              <w:rPr>
                <w:rFonts w:cstheme="minorHAnsi"/>
              </w:rPr>
            </w:pPr>
            <w:r w:rsidRPr="004747C8">
              <w:rPr>
                <w:rFonts w:cstheme="minorHAnsi"/>
              </w:rPr>
              <w:t>Deborah Borg</w:t>
            </w:r>
          </w:p>
        </w:tc>
        <w:tc>
          <w:tcPr>
            <w:tcW w:w="1572" w:type="dxa"/>
          </w:tcPr>
          <w:p w14:paraId="2582E77B" w14:textId="77777777" w:rsidR="006A7608" w:rsidRPr="004747C8" w:rsidRDefault="006A7608" w:rsidP="006A7608">
            <w:pPr>
              <w:rPr>
                <w:rFonts w:cstheme="minorHAnsi"/>
              </w:rPr>
            </w:pPr>
            <w:r w:rsidRPr="004747C8">
              <w:rPr>
                <w:rFonts w:cstheme="minorHAnsi"/>
              </w:rPr>
              <w:t>Primary and Secondary Schools</w:t>
            </w:r>
          </w:p>
        </w:tc>
        <w:tc>
          <w:tcPr>
            <w:tcW w:w="1481" w:type="dxa"/>
          </w:tcPr>
          <w:p w14:paraId="29F72BBB" w14:textId="77777777" w:rsidR="006A7608" w:rsidRPr="004747C8" w:rsidRDefault="006A7608" w:rsidP="006A7608">
            <w:pPr>
              <w:rPr>
                <w:rFonts w:cstheme="minorHAnsi"/>
              </w:rPr>
            </w:pPr>
            <w:r w:rsidRPr="004747C8">
              <w:rPr>
                <w:rFonts w:cstheme="minorHAnsi"/>
              </w:rPr>
              <w:t>Universal</w:t>
            </w:r>
          </w:p>
        </w:tc>
        <w:tc>
          <w:tcPr>
            <w:tcW w:w="1354" w:type="dxa"/>
          </w:tcPr>
          <w:p w14:paraId="0A557ACE" w14:textId="77777777" w:rsidR="006A7608" w:rsidRPr="004747C8" w:rsidRDefault="006A7608" w:rsidP="006A7608">
            <w:pPr>
              <w:rPr>
                <w:rFonts w:cstheme="minorHAnsi"/>
              </w:rPr>
            </w:pPr>
            <w:r w:rsidRPr="004747C8">
              <w:rPr>
                <w:rFonts w:cstheme="minorHAnsi"/>
              </w:rPr>
              <w:t>Annual SLA</w:t>
            </w:r>
          </w:p>
        </w:tc>
        <w:tc>
          <w:tcPr>
            <w:tcW w:w="1134" w:type="dxa"/>
          </w:tcPr>
          <w:p w14:paraId="0C54EA76" w14:textId="77777777" w:rsidR="006A7608" w:rsidRPr="004747C8" w:rsidRDefault="006A7608" w:rsidP="006A7608">
            <w:pPr>
              <w:rPr>
                <w:rFonts w:cstheme="minorHAnsi"/>
              </w:rPr>
            </w:pPr>
            <w:r w:rsidRPr="004747C8">
              <w:rPr>
                <w:rFonts w:cstheme="minorHAnsi"/>
              </w:rPr>
              <w:t>NA</w:t>
            </w:r>
          </w:p>
        </w:tc>
        <w:tc>
          <w:tcPr>
            <w:tcW w:w="6379" w:type="dxa"/>
          </w:tcPr>
          <w:p w14:paraId="30B35822" w14:textId="77777777" w:rsidR="006A7608" w:rsidRPr="004747C8" w:rsidRDefault="006A7608" w:rsidP="006A7608">
            <w:pPr>
              <w:rPr>
                <w:rFonts w:cstheme="minorHAnsi"/>
              </w:rPr>
            </w:pPr>
            <w:r w:rsidRPr="004747C8">
              <w:rPr>
                <w:rFonts w:cstheme="minorHAnsi"/>
              </w:rPr>
              <w:t xml:space="preserve">The Safer Schools Hub is a one−stop−shop for information, </w:t>
            </w:r>
            <w:proofErr w:type="gramStart"/>
            <w:r w:rsidRPr="004747C8">
              <w:rPr>
                <w:rFonts w:cstheme="minorHAnsi"/>
              </w:rPr>
              <w:t>resources</w:t>
            </w:r>
            <w:proofErr w:type="gramEnd"/>
            <w:r w:rsidRPr="004747C8">
              <w:rPr>
                <w:rFonts w:cstheme="minorHAnsi"/>
              </w:rPr>
              <w:t xml:space="preserve"> and tools to help improve security, safety and emergency preparedness.</w:t>
            </w:r>
          </w:p>
          <w:p w14:paraId="6B48CAB8" w14:textId="77777777" w:rsidR="006A7608" w:rsidRPr="004747C8" w:rsidRDefault="006A7608" w:rsidP="006A7608">
            <w:pPr>
              <w:rPr>
                <w:rFonts w:cstheme="minorHAnsi"/>
              </w:rPr>
            </w:pPr>
          </w:p>
          <w:p w14:paraId="6295E1CA" w14:textId="77777777" w:rsidR="006A7608" w:rsidRPr="005B1208" w:rsidRDefault="006A7608" w:rsidP="006A7608">
            <w:pPr>
              <w:rPr>
                <w:rFonts w:cstheme="minorHAnsi"/>
              </w:rPr>
            </w:pPr>
            <w:r w:rsidRPr="005B1208">
              <w:rPr>
                <w:rFonts w:cstheme="minorHAnsi"/>
              </w:rPr>
              <w:t xml:space="preserve">For more </w:t>
            </w:r>
            <w:proofErr w:type="gramStart"/>
            <w:r w:rsidRPr="005B1208">
              <w:rPr>
                <w:rFonts w:cstheme="minorHAnsi"/>
              </w:rPr>
              <w:t>information</w:t>
            </w:r>
            <w:proofErr w:type="gramEnd"/>
            <w:r w:rsidRPr="005B1208">
              <w:rPr>
                <w:rFonts w:cstheme="minorHAnsi"/>
              </w:rPr>
              <w:t xml:space="preserve"> Please contact</w:t>
            </w:r>
            <w:r w:rsidR="005B1208" w:rsidRPr="005B1208">
              <w:rPr>
                <w:rFonts w:cstheme="minorHAnsi"/>
              </w:rPr>
              <w:t xml:space="preserve"> Safer Schools by email</w:t>
            </w:r>
            <w:r w:rsidRPr="005B1208">
              <w:rPr>
                <w:rFonts w:cstheme="minorHAnsi"/>
              </w:rPr>
              <w:t>: SaferSchools@salford.gov.uk</w:t>
            </w:r>
          </w:p>
        </w:tc>
      </w:tr>
      <w:tr w:rsidR="006A7608" w14:paraId="7C664E4D" w14:textId="77777777" w:rsidTr="002A4ABB">
        <w:tc>
          <w:tcPr>
            <w:tcW w:w="2126" w:type="dxa"/>
          </w:tcPr>
          <w:p w14:paraId="4EC54123" w14:textId="77777777" w:rsidR="006A7608" w:rsidRPr="004747C8" w:rsidRDefault="006A7608" w:rsidP="006A7608">
            <w:pPr>
              <w:rPr>
                <w:rFonts w:cstheme="minorHAnsi"/>
              </w:rPr>
            </w:pPr>
            <w:r w:rsidRPr="004747C8">
              <w:rPr>
                <w:rFonts w:cstheme="minorHAnsi"/>
              </w:rPr>
              <w:t>Social media</w:t>
            </w:r>
          </w:p>
        </w:tc>
        <w:tc>
          <w:tcPr>
            <w:tcW w:w="1400" w:type="dxa"/>
          </w:tcPr>
          <w:p w14:paraId="0060B482" w14:textId="77777777" w:rsidR="006A7608" w:rsidRPr="004747C8" w:rsidRDefault="006A7608" w:rsidP="006A7608">
            <w:pPr>
              <w:rPr>
                <w:rFonts w:cstheme="minorHAnsi"/>
              </w:rPr>
            </w:pPr>
            <w:r w:rsidRPr="004747C8">
              <w:rPr>
                <w:rFonts w:cstheme="minorHAnsi"/>
              </w:rPr>
              <w:t>Youth Service</w:t>
            </w:r>
          </w:p>
        </w:tc>
        <w:tc>
          <w:tcPr>
            <w:tcW w:w="1572" w:type="dxa"/>
          </w:tcPr>
          <w:p w14:paraId="18F99C12" w14:textId="77777777" w:rsidR="006A7608" w:rsidRPr="004747C8" w:rsidRDefault="006A7608" w:rsidP="006A7608">
            <w:pPr>
              <w:rPr>
                <w:rFonts w:cstheme="minorHAnsi"/>
              </w:rPr>
            </w:pPr>
            <w:r w:rsidRPr="004747C8">
              <w:rPr>
                <w:rFonts w:cstheme="minorHAnsi"/>
              </w:rPr>
              <w:t>Those working with young people in Salford</w:t>
            </w:r>
          </w:p>
        </w:tc>
        <w:tc>
          <w:tcPr>
            <w:tcW w:w="1481" w:type="dxa"/>
          </w:tcPr>
          <w:p w14:paraId="3AE524E6" w14:textId="77777777" w:rsidR="006A7608" w:rsidRPr="004747C8" w:rsidRDefault="006A7608" w:rsidP="006A7608">
            <w:pPr>
              <w:rPr>
                <w:rFonts w:cstheme="minorHAnsi"/>
              </w:rPr>
            </w:pPr>
            <w:r w:rsidRPr="004747C8">
              <w:rPr>
                <w:rFonts w:cstheme="minorHAnsi"/>
              </w:rPr>
              <w:t>All levels</w:t>
            </w:r>
          </w:p>
        </w:tc>
        <w:tc>
          <w:tcPr>
            <w:tcW w:w="1354" w:type="dxa"/>
          </w:tcPr>
          <w:p w14:paraId="03C562E8" w14:textId="77777777" w:rsidR="006A7608" w:rsidRPr="004747C8" w:rsidRDefault="006A7608" w:rsidP="006A7608">
            <w:pPr>
              <w:rPr>
                <w:rFonts w:cstheme="minorHAnsi"/>
              </w:rPr>
            </w:pPr>
            <w:r w:rsidRPr="004747C8">
              <w:rPr>
                <w:rFonts w:cstheme="minorHAnsi"/>
              </w:rPr>
              <w:t>Free</w:t>
            </w:r>
          </w:p>
        </w:tc>
        <w:tc>
          <w:tcPr>
            <w:tcW w:w="1134" w:type="dxa"/>
          </w:tcPr>
          <w:p w14:paraId="467011AF" w14:textId="77777777" w:rsidR="006A7608" w:rsidRPr="004747C8" w:rsidRDefault="006A7608" w:rsidP="006A7608">
            <w:pPr>
              <w:rPr>
                <w:rFonts w:cstheme="minorHAnsi"/>
              </w:rPr>
            </w:pPr>
            <w:r w:rsidRPr="004747C8">
              <w:rPr>
                <w:rFonts w:cstheme="minorHAnsi"/>
              </w:rPr>
              <w:t>No issues</w:t>
            </w:r>
          </w:p>
        </w:tc>
        <w:tc>
          <w:tcPr>
            <w:tcW w:w="6379" w:type="dxa"/>
          </w:tcPr>
          <w:p w14:paraId="54633147" w14:textId="77777777" w:rsidR="006A7608" w:rsidRPr="004747C8" w:rsidRDefault="006A7608" w:rsidP="006A7608">
            <w:pPr>
              <w:rPr>
                <w:rFonts w:cstheme="minorHAnsi"/>
              </w:rPr>
            </w:pPr>
            <w:r w:rsidRPr="004747C8">
              <w:rPr>
                <w:rFonts w:cstheme="minorHAnsi"/>
              </w:rPr>
              <w:t xml:space="preserve">Ability to disseminate information on what is being delivered to wide range of practitioners and youth groups in Salford. Currently contact details for digital co-ordinator </w:t>
            </w:r>
            <w:r w:rsidRPr="006734D5">
              <w:rPr>
                <w:rFonts w:cstheme="minorHAnsi"/>
              </w:rPr>
              <w:t>is Suzanne Quigley</w:t>
            </w:r>
            <w:r w:rsidR="006734D5" w:rsidRPr="006734D5">
              <w:rPr>
                <w:rFonts w:cstheme="minorHAnsi"/>
              </w:rPr>
              <w:t xml:space="preserve">, telephone number: </w:t>
            </w:r>
            <w:r w:rsidRPr="006734D5">
              <w:rPr>
                <w:rFonts w:cstheme="minorHAnsi"/>
              </w:rPr>
              <w:t xml:space="preserve"> 603 6835</w:t>
            </w:r>
          </w:p>
        </w:tc>
      </w:tr>
      <w:tr w:rsidR="006A7608" w14:paraId="773C1C25" w14:textId="77777777" w:rsidTr="002A4ABB">
        <w:tc>
          <w:tcPr>
            <w:tcW w:w="2126" w:type="dxa"/>
          </w:tcPr>
          <w:p w14:paraId="7BD6D42F" w14:textId="77777777" w:rsidR="006A7608" w:rsidRPr="004747C8" w:rsidRDefault="006A7608" w:rsidP="006A7608">
            <w:pPr>
              <w:rPr>
                <w:rFonts w:cstheme="minorHAnsi"/>
                <w:color w:val="FF0000"/>
              </w:rPr>
            </w:pPr>
            <w:r w:rsidRPr="004747C8">
              <w:rPr>
                <w:rFonts w:cstheme="minorHAnsi"/>
              </w:rPr>
              <w:t>Respect Programme</w:t>
            </w:r>
          </w:p>
        </w:tc>
        <w:tc>
          <w:tcPr>
            <w:tcW w:w="1400" w:type="dxa"/>
          </w:tcPr>
          <w:p w14:paraId="7B9704C9" w14:textId="77777777" w:rsidR="006A7608" w:rsidRPr="004747C8" w:rsidRDefault="006A7608" w:rsidP="006A7608">
            <w:pPr>
              <w:rPr>
                <w:rFonts w:cstheme="minorHAnsi"/>
              </w:rPr>
            </w:pPr>
            <w:r w:rsidRPr="004747C8">
              <w:rPr>
                <w:rFonts w:cstheme="minorHAnsi"/>
              </w:rPr>
              <w:t>Youth Service</w:t>
            </w:r>
          </w:p>
        </w:tc>
        <w:tc>
          <w:tcPr>
            <w:tcW w:w="1572" w:type="dxa"/>
          </w:tcPr>
          <w:p w14:paraId="6B9F7AA5" w14:textId="77777777" w:rsidR="006A7608" w:rsidRPr="004747C8" w:rsidRDefault="006A7608" w:rsidP="006A7608">
            <w:pPr>
              <w:rPr>
                <w:rFonts w:cstheme="minorHAnsi"/>
              </w:rPr>
            </w:pPr>
            <w:r w:rsidRPr="004747C8">
              <w:rPr>
                <w:rFonts w:cstheme="minorHAnsi"/>
              </w:rPr>
              <w:t>Year 5 &amp; 6</w:t>
            </w:r>
          </w:p>
          <w:p w14:paraId="6030EDDF" w14:textId="77777777" w:rsidR="006A7608" w:rsidRPr="004747C8" w:rsidRDefault="006A7608" w:rsidP="006A7608">
            <w:pPr>
              <w:rPr>
                <w:rFonts w:cstheme="minorHAnsi"/>
              </w:rPr>
            </w:pPr>
            <w:r w:rsidRPr="004747C8">
              <w:rPr>
                <w:rFonts w:cstheme="minorHAnsi"/>
              </w:rPr>
              <w:t>Primary</w:t>
            </w:r>
          </w:p>
        </w:tc>
        <w:tc>
          <w:tcPr>
            <w:tcW w:w="1481" w:type="dxa"/>
          </w:tcPr>
          <w:p w14:paraId="50226D6F" w14:textId="77777777" w:rsidR="006A7608" w:rsidRPr="004747C8" w:rsidRDefault="006A7608" w:rsidP="006A7608">
            <w:pPr>
              <w:rPr>
                <w:rFonts w:cstheme="minorHAnsi"/>
              </w:rPr>
            </w:pPr>
            <w:r w:rsidRPr="004747C8">
              <w:rPr>
                <w:rFonts w:cstheme="minorHAnsi"/>
              </w:rPr>
              <w:t>Universal</w:t>
            </w:r>
          </w:p>
        </w:tc>
        <w:tc>
          <w:tcPr>
            <w:tcW w:w="1354" w:type="dxa"/>
          </w:tcPr>
          <w:p w14:paraId="53CD2AF7" w14:textId="77777777" w:rsidR="006A7608" w:rsidRPr="004747C8" w:rsidRDefault="006A7608" w:rsidP="006A7608">
            <w:pPr>
              <w:rPr>
                <w:rFonts w:cstheme="minorHAnsi"/>
              </w:rPr>
            </w:pPr>
            <w:r w:rsidRPr="004747C8">
              <w:rPr>
                <w:rFonts w:cstheme="minorHAnsi"/>
              </w:rPr>
              <w:t>£700</w:t>
            </w:r>
          </w:p>
        </w:tc>
        <w:tc>
          <w:tcPr>
            <w:tcW w:w="1134" w:type="dxa"/>
          </w:tcPr>
          <w:p w14:paraId="00F6384D" w14:textId="77777777" w:rsidR="006A7608" w:rsidRPr="004747C8" w:rsidRDefault="006A7608" w:rsidP="006A7608">
            <w:pPr>
              <w:rPr>
                <w:rFonts w:cstheme="minorHAnsi"/>
              </w:rPr>
            </w:pPr>
            <w:r w:rsidRPr="004747C8">
              <w:rPr>
                <w:rFonts w:cstheme="minorHAnsi"/>
              </w:rPr>
              <w:t>Limited, waiting lists</w:t>
            </w:r>
          </w:p>
        </w:tc>
        <w:tc>
          <w:tcPr>
            <w:tcW w:w="6379" w:type="dxa"/>
          </w:tcPr>
          <w:p w14:paraId="00DA8B0A" w14:textId="77777777" w:rsidR="006A7608" w:rsidRPr="004747C8" w:rsidRDefault="006A7608" w:rsidP="006A7608">
            <w:pPr>
              <w:rPr>
                <w:rFonts w:cstheme="minorHAnsi"/>
              </w:rPr>
            </w:pPr>
            <w:r w:rsidRPr="004747C8">
              <w:rPr>
                <w:rFonts w:cstheme="minorHAnsi"/>
              </w:rPr>
              <w:t>Addresses hate crime, inclusiveness, bullying, homophobic bullying, when to report</w:t>
            </w:r>
          </w:p>
          <w:p w14:paraId="5B14A06D" w14:textId="77777777" w:rsidR="006A7608" w:rsidRPr="004747C8" w:rsidRDefault="006A7608" w:rsidP="006A7608">
            <w:pPr>
              <w:rPr>
                <w:rFonts w:cstheme="minorHAnsi"/>
              </w:rPr>
            </w:pPr>
          </w:p>
          <w:p w14:paraId="415B57DD" w14:textId="77777777" w:rsidR="006A7608" w:rsidRPr="004747C8" w:rsidRDefault="006A7608" w:rsidP="006A7608">
            <w:pPr>
              <w:rPr>
                <w:rFonts w:cstheme="minorHAnsi"/>
              </w:rPr>
            </w:pPr>
            <w:r w:rsidRPr="004747C8">
              <w:rPr>
                <w:rFonts w:cstheme="minorHAnsi"/>
              </w:rPr>
              <w:lastRenderedPageBreak/>
              <w:t>“I really value the focus on positivity, it really helps the children (particularly the vulnerable ones0 to see the good in each other and themselves. It is effective in raising their awareness of the wider issues and their role in the community” (Teacher yr 6, Marlborough Ro</w:t>
            </w:r>
            <w:r>
              <w:rPr>
                <w:rFonts w:cstheme="minorHAnsi"/>
              </w:rPr>
              <w:t>a</w:t>
            </w:r>
            <w:r w:rsidRPr="004747C8">
              <w:rPr>
                <w:rFonts w:cstheme="minorHAnsi"/>
              </w:rPr>
              <w:t>d Primary</w:t>
            </w:r>
            <w:r>
              <w:rPr>
                <w:rFonts w:cstheme="minorHAnsi"/>
              </w:rPr>
              <w:t>)</w:t>
            </w:r>
          </w:p>
          <w:p w14:paraId="684697D8" w14:textId="77777777" w:rsidR="006A7608" w:rsidRPr="004747C8" w:rsidRDefault="0044510E" w:rsidP="006A7608">
            <w:pPr>
              <w:rPr>
                <w:rFonts w:cstheme="minorHAnsi"/>
              </w:rPr>
            </w:pPr>
            <w:r w:rsidRPr="0044510E">
              <w:rPr>
                <w:rStyle w:val="Hyperlink"/>
                <w:rFonts w:cstheme="minorHAnsi"/>
                <w:color w:val="auto"/>
                <w:u w:val="none"/>
              </w:rPr>
              <w:t xml:space="preserve">Contact Email: </w:t>
            </w:r>
            <w:hyperlink r:id="rId22" w:history="1">
              <w:r w:rsidR="006A7608" w:rsidRPr="004747C8">
                <w:rPr>
                  <w:rStyle w:val="Hyperlink"/>
                  <w:rFonts w:cstheme="minorHAnsi"/>
                </w:rPr>
                <w:t>youth.services@salford.gov.uk</w:t>
              </w:r>
            </w:hyperlink>
          </w:p>
        </w:tc>
      </w:tr>
      <w:tr w:rsidR="006A7608" w14:paraId="18C8CBCF" w14:textId="77777777" w:rsidTr="002A4ABB">
        <w:tc>
          <w:tcPr>
            <w:tcW w:w="2126" w:type="dxa"/>
          </w:tcPr>
          <w:p w14:paraId="5810C01C" w14:textId="77777777" w:rsidR="006A7608" w:rsidRPr="004747C8" w:rsidRDefault="006A7608" w:rsidP="006A7608">
            <w:pPr>
              <w:rPr>
                <w:rFonts w:cstheme="minorHAnsi"/>
              </w:rPr>
            </w:pPr>
            <w:r w:rsidRPr="004747C8">
              <w:rPr>
                <w:rFonts w:cstheme="minorHAnsi"/>
              </w:rPr>
              <w:lastRenderedPageBreak/>
              <w:t>Up Ere Productions</w:t>
            </w:r>
          </w:p>
          <w:p w14:paraId="15A6D801" w14:textId="77777777" w:rsidR="006A7608" w:rsidRPr="004747C8" w:rsidRDefault="006A7608" w:rsidP="006A7608">
            <w:pPr>
              <w:rPr>
                <w:rFonts w:cstheme="minorHAnsi"/>
              </w:rPr>
            </w:pPr>
            <w:r w:rsidRPr="004747C8">
              <w:rPr>
                <w:rFonts w:cstheme="minorHAnsi"/>
              </w:rPr>
              <w:t>#GetHelp</w:t>
            </w:r>
          </w:p>
        </w:tc>
        <w:tc>
          <w:tcPr>
            <w:tcW w:w="1400" w:type="dxa"/>
          </w:tcPr>
          <w:p w14:paraId="3CB94C12" w14:textId="77777777" w:rsidR="006A7608" w:rsidRPr="004747C8" w:rsidRDefault="006A7608" w:rsidP="006A7608">
            <w:pPr>
              <w:rPr>
                <w:rFonts w:cstheme="minorHAnsi"/>
              </w:rPr>
            </w:pPr>
            <w:r w:rsidRPr="004747C8">
              <w:rPr>
                <w:rFonts w:cstheme="minorHAnsi"/>
              </w:rPr>
              <w:t>Broughton Trust</w:t>
            </w:r>
          </w:p>
        </w:tc>
        <w:tc>
          <w:tcPr>
            <w:tcW w:w="1572" w:type="dxa"/>
          </w:tcPr>
          <w:p w14:paraId="2BA820BD" w14:textId="77777777" w:rsidR="006A7608" w:rsidRPr="004747C8" w:rsidRDefault="006A7608" w:rsidP="006A7608">
            <w:pPr>
              <w:rPr>
                <w:rFonts w:cstheme="minorHAnsi"/>
              </w:rPr>
            </w:pPr>
            <w:r w:rsidRPr="004747C8">
              <w:rPr>
                <w:rFonts w:cstheme="minorHAnsi"/>
              </w:rPr>
              <w:t>Secondary 11-16 years</w:t>
            </w:r>
          </w:p>
        </w:tc>
        <w:tc>
          <w:tcPr>
            <w:tcW w:w="1481" w:type="dxa"/>
          </w:tcPr>
          <w:p w14:paraId="6BFCB019" w14:textId="77777777" w:rsidR="006A7608" w:rsidRPr="004747C8" w:rsidRDefault="006A7608" w:rsidP="006A7608">
            <w:pPr>
              <w:rPr>
                <w:rFonts w:cstheme="minorHAnsi"/>
              </w:rPr>
            </w:pPr>
            <w:r w:rsidRPr="004747C8">
              <w:rPr>
                <w:rFonts w:cstheme="minorHAnsi"/>
              </w:rPr>
              <w:t>Targeted</w:t>
            </w:r>
          </w:p>
        </w:tc>
        <w:tc>
          <w:tcPr>
            <w:tcW w:w="1354" w:type="dxa"/>
          </w:tcPr>
          <w:p w14:paraId="57FCAD2F" w14:textId="77777777" w:rsidR="006A7608" w:rsidRPr="004747C8" w:rsidRDefault="006A7608" w:rsidP="006A7608">
            <w:pPr>
              <w:rPr>
                <w:rFonts w:cstheme="minorHAnsi"/>
              </w:rPr>
            </w:pPr>
            <w:r w:rsidRPr="004747C8">
              <w:rPr>
                <w:rFonts w:cstheme="minorHAnsi"/>
              </w:rPr>
              <w:t>Funded</w:t>
            </w:r>
          </w:p>
        </w:tc>
        <w:tc>
          <w:tcPr>
            <w:tcW w:w="1134" w:type="dxa"/>
          </w:tcPr>
          <w:p w14:paraId="138CD8E4" w14:textId="77777777" w:rsidR="006A7608" w:rsidRPr="004747C8" w:rsidRDefault="006A7608" w:rsidP="006A7608">
            <w:pPr>
              <w:rPr>
                <w:rFonts w:cstheme="minorHAnsi"/>
              </w:rPr>
            </w:pPr>
            <w:r w:rsidRPr="004747C8">
              <w:rPr>
                <w:rFonts w:cstheme="minorHAnsi"/>
              </w:rPr>
              <w:t>Available</w:t>
            </w:r>
          </w:p>
        </w:tc>
        <w:tc>
          <w:tcPr>
            <w:tcW w:w="6379" w:type="dxa"/>
          </w:tcPr>
          <w:p w14:paraId="1D695D20" w14:textId="77777777" w:rsidR="006A7608" w:rsidRPr="004747C8" w:rsidRDefault="006A7608" w:rsidP="006A7608">
            <w:pPr>
              <w:rPr>
                <w:rFonts w:cstheme="minorHAnsi"/>
              </w:rPr>
            </w:pPr>
            <w:r w:rsidRPr="004747C8">
              <w:rPr>
                <w:rFonts w:cstheme="minorHAnsi"/>
                <w:i/>
                <w:iCs/>
              </w:rPr>
              <w:t>#</w:t>
            </w:r>
            <w:r w:rsidRPr="006734D5">
              <w:rPr>
                <w:rFonts w:cstheme="minorHAnsi"/>
                <w:iCs/>
              </w:rPr>
              <w:t>GetHelp</w:t>
            </w:r>
            <w:r w:rsidRPr="004747C8">
              <w:rPr>
                <w:rFonts w:cstheme="minorHAnsi"/>
              </w:rPr>
              <w:t xml:space="preserve"> is a new play by </w:t>
            </w:r>
            <w:r w:rsidRPr="006734D5">
              <w:rPr>
                <w:rFonts w:cstheme="minorHAnsi"/>
                <w:bCs/>
              </w:rPr>
              <w:t>John O'Neill</w:t>
            </w:r>
            <w:r w:rsidRPr="004747C8">
              <w:rPr>
                <w:rFonts w:cstheme="minorHAnsi"/>
              </w:rPr>
              <w:t>, stars local young people and doesn't pull any punches as the fall-out of the murder hits the mental health of family and friends.</w:t>
            </w:r>
          </w:p>
          <w:p w14:paraId="6E26543D" w14:textId="77777777" w:rsidR="006A7608" w:rsidRPr="004747C8" w:rsidRDefault="006A7608" w:rsidP="006A7608">
            <w:pPr>
              <w:rPr>
                <w:rFonts w:cstheme="minorHAnsi"/>
              </w:rPr>
            </w:pPr>
          </w:p>
          <w:p w14:paraId="4F7A8A2A" w14:textId="77777777" w:rsidR="006A7608" w:rsidRPr="004747C8" w:rsidRDefault="006A7608" w:rsidP="006A7608">
            <w:pPr>
              <w:rPr>
                <w:rFonts w:cstheme="minorHAnsi"/>
              </w:rPr>
            </w:pPr>
            <w:r w:rsidRPr="004747C8">
              <w:rPr>
                <w:rFonts w:cstheme="minorHAnsi"/>
              </w:rPr>
              <w:t>Graham Cooper has got funds to deliver this as part of the Serious Violence Funding Publicise contact and how to arrange.</w:t>
            </w:r>
          </w:p>
          <w:p w14:paraId="2B135D94" w14:textId="77777777" w:rsidR="006A7608" w:rsidRPr="004747C8" w:rsidRDefault="006A7608" w:rsidP="006A7608">
            <w:pPr>
              <w:rPr>
                <w:rFonts w:cstheme="minorHAnsi"/>
              </w:rPr>
            </w:pPr>
          </w:p>
          <w:p w14:paraId="20F9B4F5" w14:textId="77777777" w:rsidR="006A7608" w:rsidRPr="004747C8" w:rsidRDefault="006A7608" w:rsidP="006A7608">
            <w:pPr>
              <w:rPr>
                <w:rFonts w:cstheme="minorHAnsi"/>
              </w:rPr>
            </w:pPr>
            <w:r w:rsidRPr="004747C8">
              <w:rPr>
                <w:rFonts w:cstheme="minorHAnsi"/>
              </w:rPr>
              <w:t>The idea is to take the play into Salford schools for year’s seven to nine, or ten to eleven, with workshops afterwards to explore the issues.</w:t>
            </w:r>
            <w:r w:rsidR="006B5556">
              <w:rPr>
                <w:rFonts w:cstheme="minorHAnsi"/>
              </w:rPr>
              <w:t xml:space="preserve"> </w:t>
            </w:r>
            <w:r w:rsidRPr="004747C8">
              <w:rPr>
                <w:rFonts w:cstheme="minorHAnsi"/>
              </w:rPr>
              <w:t xml:space="preserve">Jasen Williams an </w:t>
            </w:r>
            <w:proofErr w:type="gramStart"/>
            <w:r w:rsidRPr="004747C8">
              <w:rPr>
                <w:rFonts w:cstheme="minorHAnsi"/>
              </w:rPr>
              <w:t>ex offender</w:t>
            </w:r>
            <w:proofErr w:type="gramEnd"/>
            <w:r w:rsidRPr="004747C8">
              <w:rPr>
                <w:rFonts w:cstheme="minorHAnsi"/>
              </w:rPr>
              <w:t xml:space="preserve"> is involved in</w:t>
            </w:r>
            <w:r w:rsidR="006734D5">
              <w:rPr>
                <w:rFonts w:cstheme="minorHAnsi"/>
              </w:rPr>
              <w:t xml:space="preserve"> the workshops and part of #Get</w:t>
            </w:r>
            <w:r w:rsidRPr="004747C8">
              <w:rPr>
                <w:rFonts w:cstheme="minorHAnsi"/>
              </w:rPr>
              <w:t>Help</w:t>
            </w:r>
          </w:p>
          <w:p w14:paraId="269FEBB4" w14:textId="77777777" w:rsidR="006A7608" w:rsidRPr="004747C8" w:rsidRDefault="006A7608" w:rsidP="006A7608">
            <w:pPr>
              <w:rPr>
                <w:rFonts w:cstheme="minorHAnsi"/>
              </w:rPr>
            </w:pPr>
          </w:p>
          <w:p w14:paraId="602223EB" w14:textId="77777777" w:rsidR="006A7608" w:rsidRPr="006B5556" w:rsidRDefault="006A7608" w:rsidP="006A7608">
            <w:pPr>
              <w:rPr>
                <w:rFonts w:cstheme="minorHAnsi"/>
              </w:rPr>
            </w:pPr>
            <w:r w:rsidRPr="006B5556">
              <w:rPr>
                <w:rFonts w:cstheme="minorHAnsi"/>
              </w:rPr>
              <w:t>To book contact The Broughton Trust</w:t>
            </w:r>
            <w:r w:rsidR="0044510E" w:rsidRPr="006B5556">
              <w:rPr>
                <w:rFonts w:cstheme="minorHAnsi"/>
              </w:rPr>
              <w:t xml:space="preserve"> ring</w:t>
            </w:r>
            <w:r w:rsidRPr="006B5556">
              <w:rPr>
                <w:rFonts w:cstheme="minorHAnsi"/>
              </w:rPr>
              <w:t>: 0161 831 98 07</w:t>
            </w:r>
          </w:p>
        </w:tc>
      </w:tr>
      <w:tr w:rsidR="006A7608" w14:paraId="0C512588" w14:textId="77777777" w:rsidTr="002A4ABB">
        <w:tc>
          <w:tcPr>
            <w:tcW w:w="2126" w:type="dxa"/>
          </w:tcPr>
          <w:p w14:paraId="6A3F8B14" w14:textId="77777777" w:rsidR="006A7608" w:rsidRPr="004747C8" w:rsidRDefault="006A7608" w:rsidP="006A7608">
            <w:pPr>
              <w:rPr>
                <w:rFonts w:cstheme="minorHAnsi"/>
              </w:rPr>
            </w:pPr>
            <w:r w:rsidRPr="004747C8">
              <w:rPr>
                <w:rFonts w:cstheme="minorHAnsi"/>
              </w:rPr>
              <w:t>GW Theatre Company based to Tameside</w:t>
            </w:r>
          </w:p>
        </w:tc>
        <w:tc>
          <w:tcPr>
            <w:tcW w:w="1400" w:type="dxa"/>
          </w:tcPr>
          <w:p w14:paraId="22C77807" w14:textId="77777777" w:rsidR="006A7608" w:rsidRPr="004747C8" w:rsidRDefault="006A7608" w:rsidP="006A7608">
            <w:pPr>
              <w:rPr>
                <w:rFonts w:cstheme="minorHAnsi"/>
              </w:rPr>
            </w:pPr>
            <w:r w:rsidRPr="004747C8">
              <w:rPr>
                <w:rFonts w:cstheme="minorHAnsi"/>
              </w:rPr>
              <w:t>GW Theatre Company</w:t>
            </w:r>
          </w:p>
        </w:tc>
        <w:tc>
          <w:tcPr>
            <w:tcW w:w="1572" w:type="dxa"/>
          </w:tcPr>
          <w:p w14:paraId="59545E63" w14:textId="77777777" w:rsidR="006A7608" w:rsidRPr="004747C8" w:rsidRDefault="006A7608" w:rsidP="006A7608">
            <w:pPr>
              <w:rPr>
                <w:rFonts w:cstheme="minorHAnsi"/>
              </w:rPr>
            </w:pPr>
            <w:r w:rsidRPr="004747C8">
              <w:rPr>
                <w:rFonts w:cstheme="minorHAnsi"/>
              </w:rPr>
              <w:t>Age 9-11</w:t>
            </w:r>
          </w:p>
          <w:p w14:paraId="14B5DE80" w14:textId="77777777" w:rsidR="006A7608" w:rsidRPr="004747C8" w:rsidRDefault="006A7608" w:rsidP="006A7608">
            <w:pPr>
              <w:rPr>
                <w:rFonts w:cstheme="minorHAnsi"/>
              </w:rPr>
            </w:pPr>
            <w:r w:rsidRPr="004747C8">
              <w:rPr>
                <w:rFonts w:cstheme="minorHAnsi"/>
              </w:rPr>
              <w:t>13 +</w:t>
            </w:r>
          </w:p>
          <w:p w14:paraId="20258282" w14:textId="77777777" w:rsidR="006A7608" w:rsidRPr="004747C8" w:rsidRDefault="006A7608" w:rsidP="006A7608">
            <w:pPr>
              <w:rPr>
                <w:rFonts w:cstheme="minorHAnsi"/>
              </w:rPr>
            </w:pPr>
            <w:r w:rsidRPr="004747C8">
              <w:rPr>
                <w:rFonts w:cstheme="minorHAnsi"/>
              </w:rPr>
              <w:t>6-8 years</w:t>
            </w:r>
          </w:p>
        </w:tc>
        <w:tc>
          <w:tcPr>
            <w:tcW w:w="1481" w:type="dxa"/>
          </w:tcPr>
          <w:p w14:paraId="5A0C7CEF" w14:textId="77777777" w:rsidR="006A7608" w:rsidRPr="004747C8" w:rsidRDefault="006A7608" w:rsidP="006A7608">
            <w:pPr>
              <w:rPr>
                <w:rFonts w:cstheme="minorHAnsi"/>
              </w:rPr>
            </w:pPr>
            <w:r w:rsidRPr="004747C8">
              <w:rPr>
                <w:rFonts w:cstheme="minorHAnsi"/>
              </w:rPr>
              <w:t>Targeted</w:t>
            </w:r>
          </w:p>
        </w:tc>
        <w:tc>
          <w:tcPr>
            <w:tcW w:w="1354" w:type="dxa"/>
          </w:tcPr>
          <w:p w14:paraId="2C21B025" w14:textId="77777777" w:rsidR="006A7608" w:rsidRPr="004747C8" w:rsidRDefault="006A7608" w:rsidP="006A7608">
            <w:pPr>
              <w:rPr>
                <w:rFonts w:cstheme="minorHAnsi"/>
              </w:rPr>
            </w:pPr>
            <w:r w:rsidRPr="004747C8">
              <w:rPr>
                <w:rFonts w:cstheme="minorHAnsi"/>
              </w:rPr>
              <w:t>Packages can be flexibly negotiated</w:t>
            </w:r>
          </w:p>
        </w:tc>
        <w:tc>
          <w:tcPr>
            <w:tcW w:w="1134" w:type="dxa"/>
          </w:tcPr>
          <w:p w14:paraId="236F54AF" w14:textId="77777777" w:rsidR="006A7608" w:rsidRPr="004747C8" w:rsidRDefault="006A7608" w:rsidP="006A7608">
            <w:pPr>
              <w:rPr>
                <w:rFonts w:cstheme="minorHAnsi"/>
              </w:rPr>
            </w:pPr>
            <w:r w:rsidRPr="004747C8">
              <w:rPr>
                <w:rFonts w:cstheme="minorHAnsi"/>
              </w:rPr>
              <w:t>Available</w:t>
            </w:r>
          </w:p>
        </w:tc>
        <w:tc>
          <w:tcPr>
            <w:tcW w:w="6379" w:type="dxa"/>
          </w:tcPr>
          <w:p w14:paraId="01107DDE" w14:textId="77777777" w:rsidR="006A7608" w:rsidRPr="004747C8" w:rsidRDefault="006A7608" w:rsidP="006A7608">
            <w:pPr>
              <w:rPr>
                <w:rFonts w:cstheme="minorHAnsi"/>
              </w:rPr>
            </w:pPr>
            <w:r w:rsidRPr="004747C8">
              <w:rPr>
                <w:rFonts w:cstheme="minorHAnsi"/>
              </w:rPr>
              <w:t xml:space="preserve">Tameside based GW Theatre Company produces acclaimed issue based creative work which tackles pressing social issues with children, young </w:t>
            </w:r>
            <w:proofErr w:type="gramStart"/>
            <w:r w:rsidRPr="004747C8">
              <w:rPr>
                <w:rFonts w:cstheme="minorHAnsi"/>
              </w:rPr>
              <w:t>people</w:t>
            </w:r>
            <w:proofErr w:type="gramEnd"/>
            <w:r w:rsidRPr="004747C8">
              <w:rPr>
                <w:rFonts w:cstheme="minorHAnsi"/>
              </w:rPr>
              <w:t xml:space="preserve"> and adults</w:t>
            </w:r>
          </w:p>
          <w:p w14:paraId="70B95B47" w14:textId="77777777" w:rsidR="006A7608" w:rsidRPr="004747C8" w:rsidRDefault="006A7608" w:rsidP="006A7608">
            <w:pPr>
              <w:rPr>
                <w:rFonts w:cstheme="minorHAnsi"/>
              </w:rPr>
            </w:pPr>
          </w:p>
          <w:p w14:paraId="11EFA463" w14:textId="77777777" w:rsidR="006A7608" w:rsidRPr="004747C8" w:rsidRDefault="006A7608" w:rsidP="006A7608">
            <w:pPr>
              <w:rPr>
                <w:rFonts w:cstheme="minorHAnsi"/>
              </w:rPr>
            </w:pPr>
            <w:r w:rsidRPr="004747C8">
              <w:rPr>
                <w:rFonts w:cstheme="minorHAnsi"/>
              </w:rPr>
              <w:t xml:space="preserve">In 2020 GW is offering local authorities and schools learning packages built around live theatre performance, animation, </w:t>
            </w:r>
            <w:proofErr w:type="gramStart"/>
            <w:r w:rsidRPr="004747C8">
              <w:rPr>
                <w:rFonts w:cstheme="minorHAnsi"/>
              </w:rPr>
              <w:t>film</w:t>
            </w:r>
            <w:proofErr w:type="gramEnd"/>
            <w:r w:rsidRPr="004747C8">
              <w:rPr>
                <w:rFonts w:cstheme="minorHAnsi"/>
              </w:rPr>
              <w:t xml:space="preserve"> and book resources which focus on two specific issues: child sexual exploitation/abuse/online safety and extremism and radicalisation.</w:t>
            </w:r>
          </w:p>
          <w:p w14:paraId="31823711" w14:textId="77777777" w:rsidR="006A7608" w:rsidRPr="004747C8" w:rsidRDefault="006A7608" w:rsidP="006A7608">
            <w:pPr>
              <w:rPr>
                <w:rFonts w:cstheme="minorHAnsi"/>
              </w:rPr>
            </w:pPr>
          </w:p>
          <w:p w14:paraId="6B875D7E" w14:textId="77777777" w:rsidR="006A7608" w:rsidRPr="004747C8" w:rsidRDefault="006A7608" w:rsidP="006A7608">
            <w:pPr>
              <w:pStyle w:val="ListParagraph"/>
              <w:numPr>
                <w:ilvl w:val="0"/>
                <w:numId w:val="4"/>
              </w:numPr>
              <w:rPr>
                <w:rFonts w:cstheme="minorHAnsi"/>
              </w:rPr>
            </w:pPr>
            <w:r w:rsidRPr="004747C8">
              <w:rPr>
                <w:rFonts w:cstheme="minorHAnsi"/>
              </w:rPr>
              <w:t>Somebody’s sister, somebody’s daughter – year 8+</w:t>
            </w:r>
          </w:p>
          <w:p w14:paraId="431A8E34" w14:textId="77777777" w:rsidR="006A7608" w:rsidRPr="004747C8" w:rsidRDefault="006A7608" w:rsidP="006A7608">
            <w:pPr>
              <w:pStyle w:val="ListParagraph"/>
              <w:numPr>
                <w:ilvl w:val="0"/>
                <w:numId w:val="5"/>
              </w:numPr>
              <w:rPr>
                <w:rFonts w:cstheme="minorHAnsi"/>
              </w:rPr>
            </w:pPr>
            <w:r w:rsidRPr="004747C8">
              <w:rPr>
                <w:rFonts w:cstheme="minorHAnsi"/>
              </w:rPr>
              <w:t xml:space="preserve">Mr Shapeshifter –Year 5 and 6 [age range 9-11yrs] </w:t>
            </w:r>
            <w:hyperlink r:id="rId23" w:tgtFrame="_blank" w:history="1">
              <w:r w:rsidRPr="004747C8">
                <w:rPr>
                  <w:rStyle w:val="Hyperlink"/>
                  <w:rFonts w:cstheme="minorHAnsi"/>
                </w:rPr>
                <w:t>www.mrshapeshifter.com</w:t>
              </w:r>
            </w:hyperlink>
          </w:p>
          <w:p w14:paraId="6CCE3C3A" w14:textId="77777777" w:rsidR="006A7608" w:rsidRPr="004747C8" w:rsidRDefault="006A7608" w:rsidP="006A7608">
            <w:pPr>
              <w:pStyle w:val="ListParagraph"/>
              <w:numPr>
                <w:ilvl w:val="0"/>
                <w:numId w:val="4"/>
              </w:numPr>
              <w:rPr>
                <w:rFonts w:cstheme="minorHAnsi"/>
              </w:rPr>
            </w:pPr>
            <w:proofErr w:type="spellStart"/>
            <w:r w:rsidRPr="004747C8">
              <w:rPr>
                <w:rFonts w:cstheme="minorHAnsi"/>
              </w:rPr>
              <w:t>Kidpower</w:t>
            </w:r>
            <w:proofErr w:type="spellEnd"/>
            <w:r w:rsidRPr="004747C8">
              <w:rPr>
                <w:rFonts w:cstheme="minorHAnsi"/>
              </w:rPr>
              <w:t xml:space="preserve"> – Year 3 and 4 [age range 6-8yrs]</w:t>
            </w:r>
          </w:p>
          <w:p w14:paraId="3EE96705" w14:textId="77777777" w:rsidR="006A7608" w:rsidRPr="004747C8" w:rsidRDefault="006A7608" w:rsidP="006A7608">
            <w:pPr>
              <w:pStyle w:val="ListParagraph"/>
              <w:numPr>
                <w:ilvl w:val="0"/>
                <w:numId w:val="4"/>
              </w:numPr>
              <w:rPr>
                <w:rFonts w:cstheme="minorHAnsi"/>
              </w:rPr>
            </w:pPr>
            <w:r w:rsidRPr="004747C8">
              <w:rPr>
                <w:rFonts w:cstheme="minorHAnsi"/>
                <w:lang w:val="en-US"/>
              </w:rPr>
              <w:lastRenderedPageBreak/>
              <w:t>One extreme to another – Year 9 upwards [age range 13-14yrs] – Extremism</w:t>
            </w:r>
          </w:p>
          <w:p w14:paraId="1B21FEAA" w14:textId="77777777" w:rsidR="006A7608" w:rsidRPr="004747C8" w:rsidRDefault="006A7608" w:rsidP="006A7608">
            <w:pPr>
              <w:rPr>
                <w:rFonts w:cstheme="minorHAnsi"/>
              </w:rPr>
            </w:pPr>
            <w:r w:rsidRPr="004747C8">
              <w:rPr>
                <w:rFonts w:cstheme="minorHAnsi"/>
              </w:rPr>
              <w:t>Contact</w:t>
            </w:r>
            <w:r w:rsidR="0044510E">
              <w:rPr>
                <w:rFonts w:cstheme="minorHAnsi"/>
              </w:rPr>
              <w:t xml:space="preserve"> Email</w:t>
            </w:r>
            <w:r w:rsidRPr="004747C8">
              <w:rPr>
                <w:rFonts w:cstheme="minorHAnsi"/>
              </w:rPr>
              <w:t xml:space="preserve">: </w:t>
            </w:r>
            <w:hyperlink r:id="rId24" w:history="1">
              <w:r w:rsidRPr="004747C8">
                <w:rPr>
                  <w:rStyle w:val="Hyperlink"/>
                  <w:rFonts w:cstheme="minorHAnsi"/>
                </w:rPr>
                <w:t>mailto:hello@gwtheatre.co.uk</w:t>
              </w:r>
            </w:hyperlink>
          </w:p>
          <w:p w14:paraId="02337D0E" w14:textId="77777777" w:rsidR="006A7608" w:rsidRPr="004747C8" w:rsidRDefault="0044510E" w:rsidP="006A7608">
            <w:pPr>
              <w:rPr>
                <w:rFonts w:cstheme="minorHAnsi"/>
                <w:b/>
              </w:rPr>
            </w:pPr>
            <w:r w:rsidRPr="0044510E">
              <w:rPr>
                <w:rFonts w:cstheme="minorHAnsi"/>
              </w:rPr>
              <w:t xml:space="preserve">Contact </w:t>
            </w:r>
            <w:r w:rsidR="006A7608" w:rsidRPr="0044510E">
              <w:rPr>
                <w:rFonts w:cstheme="minorHAnsi"/>
              </w:rPr>
              <w:t>Phone</w:t>
            </w:r>
            <w:r w:rsidR="00EB289C">
              <w:rPr>
                <w:rFonts w:cstheme="minorHAnsi"/>
              </w:rPr>
              <w:t xml:space="preserve"> </w:t>
            </w:r>
            <w:proofErr w:type="gramStart"/>
            <w:r w:rsidR="00EB289C">
              <w:rPr>
                <w:rFonts w:cstheme="minorHAnsi"/>
              </w:rPr>
              <w:t xml:space="preserve">number </w:t>
            </w:r>
            <w:r w:rsidR="006A7608" w:rsidRPr="0044510E">
              <w:rPr>
                <w:rFonts w:cstheme="minorHAnsi"/>
              </w:rPr>
              <w:t>:</w:t>
            </w:r>
            <w:proofErr w:type="gramEnd"/>
            <w:r w:rsidR="006A7608" w:rsidRPr="004747C8">
              <w:rPr>
                <w:rFonts w:cstheme="minorHAnsi"/>
                <w:b/>
              </w:rPr>
              <w:t xml:space="preserve"> </w:t>
            </w:r>
            <w:r w:rsidR="006A7608" w:rsidRPr="00EB289C">
              <w:rPr>
                <w:rFonts w:cstheme="minorHAnsi"/>
              </w:rPr>
              <w:t>07751 571368</w:t>
            </w:r>
          </w:p>
        </w:tc>
      </w:tr>
      <w:tr w:rsidR="006A7608" w14:paraId="43DF70BE" w14:textId="77777777" w:rsidTr="002A4ABB">
        <w:tc>
          <w:tcPr>
            <w:tcW w:w="2126" w:type="dxa"/>
          </w:tcPr>
          <w:p w14:paraId="201982AA" w14:textId="77777777" w:rsidR="006A7608" w:rsidRPr="004747C8" w:rsidRDefault="006A7608" w:rsidP="006A7608">
            <w:pPr>
              <w:rPr>
                <w:rFonts w:cstheme="minorHAnsi"/>
              </w:rPr>
            </w:pPr>
            <w:r w:rsidRPr="004747C8">
              <w:rPr>
                <w:rFonts w:cstheme="minorHAnsi"/>
              </w:rPr>
              <w:lastRenderedPageBreak/>
              <w:t>Real Voices – Essential Safeguarding</w:t>
            </w:r>
          </w:p>
        </w:tc>
        <w:tc>
          <w:tcPr>
            <w:tcW w:w="1400" w:type="dxa"/>
          </w:tcPr>
          <w:p w14:paraId="0DB67D55" w14:textId="77777777" w:rsidR="006A7608" w:rsidRPr="004747C8" w:rsidRDefault="006A7608" w:rsidP="006A7608">
            <w:pPr>
              <w:rPr>
                <w:rFonts w:cstheme="minorHAnsi"/>
              </w:rPr>
            </w:pPr>
            <w:r w:rsidRPr="004747C8">
              <w:rPr>
                <w:rFonts w:cstheme="minorHAnsi"/>
              </w:rPr>
              <w:t>Essential Safeguarding</w:t>
            </w:r>
          </w:p>
        </w:tc>
        <w:tc>
          <w:tcPr>
            <w:tcW w:w="1572" w:type="dxa"/>
          </w:tcPr>
          <w:p w14:paraId="2CF2D858" w14:textId="77777777" w:rsidR="006A7608" w:rsidRPr="004747C8" w:rsidRDefault="006A7608" w:rsidP="006A7608">
            <w:pPr>
              <w:rPr>
                <w:rFonts w:cstheme="minorHAnsi"/>
              </w:rPr>
            </w:pPr>
            <w:r w:rsidRPr="004747C8">
              <w:rPr>
                <w:rFonts w:cstheme="minorHAnsi"/>
              </w:rPr>
              <w:t>Age 11 +</w:t>
            </w:r>
          </w:p>
        </w:tc>
        <w:tc>
          <w:tcPr>
            <w:tcW w:w="1481" w:type="dxa"/>
          </w:tcPr>
          <w:p w14:paraId="7B627B79" w14:textId="77777777" w:rsidR="006A7608" w:rsidRPr="004747C8" w:rsidRDefault="006A7608" w:rsidP="006A7608">
            <w:pPr>
              <w:rPr>
                <w:rFonts w:cstheme="minorHAnsi"/>
              </w:rPr>
            </w:pPr>
            <w:r w:rsidRPr="004747C8">
              <w:rPr>
                <w:rFonts w:cstheme="minorHAnsi"/>
              </w:rPr>
              <w:t>Targeted</w:t>
            </w:r>
          </w:p>
        </w:tc>
        <w:tc>
          <w:tcPr>
            <w:tcW w:w="1354" w:type="dxa"/>
          </w:tcPr>
          <w:p w14:paraId="0C27CECD" w14:textId="77777777" w:rsidR="006A7608" w:rsidRPr="004747C8" w:rsidRDefault="006A7608" w:rsidP="006A7608">
            <w:pPr>
              <w:rPr>
                <w:rFonts w:cstheme="minorHAnsi"/>
              </w:rPr>
            </w:pPr>
            <w:r w:rsidRPr="004747C8">
              <w:rPr>
                <w:rFonts w:cstheme="minorHAnsi"/>
              </w:rPr>
              <w:t xml:space="preserve">£675 </w:t>
            </w:r>
            <w:r w:rsidRPr="00C47C98">
              <w:rPr>
                <w:rFonts w:cstheme="minorHAnsi"/>
                <w:sz w:val="20"/>
                <w:szCs w:val="20"/>
              </w:rPr>
              <w:t>(performance)</w:t>
            </w:r>
          </w:p>
          <w:p w14:paraId="6E3557AD" w14:textId="77777777" w:rsidR="006A7608" w:rsidRPr="004747C8" w:rsidRDefault="006A7608" w:rsidP="006A7608">
            <w:pPr>
              <w:rPr>
                <w:rFonts w:cstheme="minorHAnsi"/>
              </w:rPr>
            </w:pPr>
          </w:p>
          <w:p w14:paraId="0F717373" w14:textId="77777777" w:rsidR="006A7608" w:rsidRPr="004747C8" w:rsidRDefault="006A7608" w:rsidP="006A7608">
            <w:pPr>
              <w:rPr>
                <w:rFonts w:cstheme="minorHAnsi"/>
              </w:rPr>
            </w:pPr>
            <w:r w:rsidRPr="004747C8">
              <w:rPr>
                <w:rFonts w:cstheme="minorHAnsi"/>
              </w:rPr>
              <w:t>Staff Twilight training £250</w:t>
            </w:r>
          </w:p>
          <w:p w14:paraId="0E66AFF6" w14:textId="77777777" w:rsidR="006A7608" w:rsidRPr="004747C8" w:rsidRDefault="006A7608" w:rsidP="006A7608">
            <w:pPr>
              <w:rPr>
                <w:rFonts w:cstheme="minorHAnsi"/>
              </w:rPr>
            </w:pPr>
          </w:p>
          <w:p w14:paraId="14793827" w14:textId="77777777" w:rsidR="006A7608" w:rsidRPr="004747C8" w:rsidRDefault="006A7608" w:rsidP="006A7608">
            <w:pPr>
              <w:rPr>
                <w:rFonts w:cstheme="minorHAnsi"/>
              </w:rPr>
            </w:pPr>
            <w:r w:rsidRPr="004747C8">
              <w:rPr>
                <w:rFonts w:cstheme="minorHAnsi"/>
              </w:rPr>
              <w:t>Train the trainer sessions £500</w:t>
            </w:r>
          </w:p>
          <w:p w14:paraId="096BE419" w14:textId="77777777" w:rsidR="006A7608" w:rsidRPr="004747C8" w:rsidRDefault="006A7608" w:rsidP="006A7608">
            <w:pPr>
              <w:rPr>
                <w:rFonts w:cstheme="minorHAnsi"/>
              </w:rPr>
            </w:pPr>
          </w:p>
          <w:p w14:paraId="0B1A41D7" w14:textId="77777777" w:rsidR="006A7608" w:rsidRPr="004747C8" w:rsidRDefault="006A7608" w:rsidP="006A7608">
            <w:pPr>
              <w:rPr>
                <w:rFonts w:cstheme="minorHAnsi"/>
              </w:rPr>
            </w:pPr>
            <w:r w:rsidRPr="004747C8">
              <w:rPr>
                <w:rFonts w:cstheme="minorHAnsi"/>
              </w:rPr>
              <w:t>Peer mentoring sessions with a group £250</w:t>
            </w:r>
          </w:p>
          <w:p w14:paraId="095C95C6" w14:textId="77777777" w:rsidR="006A7608" w:rsidRPr="004747C8" w:rsidRDefault="006A7608" w:rsidP="006A7608">
            <w:pPr>
              <w:rPr>
                <w:rFonts w:cstheme="minorHAnsi"/>
              </w:rPr>
            </w:pPr>
          </w:p>
          <w:p w14:paraId="3FEA770A" w14:textId="77777777" w:rsidR="006A7608" w:rsidRPr="004747C8" w:rsidRDefault="006A7608" w:rsidP="006A7608">
            <w:pPr>
              <w:rPr>
                <w:rFonts w:cstheme="minorHAnsi"/>
              </w:rPr>
            </w:pPr>
            <w:r w:rsidRPr="004747C8">
              <w:rPr>
                <w:rFonts w:cstheme="minorHAnsi"/>
              </w:rPr>
              <w:t>Engagement with parents/carers £250</w:t>
            </w:r>
          </w:p>
        </w:tc>
        <w:tc>
          <w:tcPr>
            <w:tcW w:w="1134" w:type="dxa"/>
          </w:tcPr>
          <w:p w14:paraId="20E5979F" w14:textId="77777777" w:rsidR="006A7608" w:rsidRPr="004747C8" w:rsidRDefault="006A7608" w:rsidP="006A7608">
            <w:pPr>
              <w:rPr>
                <w:rFonts w:cstheme="minorHAnsi"/>
              </w:rPr>
            </w:pPr>
            <w:r w:rsidRPr="004747C8">
              <w:rPr>
                <w:rFonts w:cstheme="minorHAnsi"/>
              </w:rPr>
              <w:t>Available</w:t>
            </w:r>
          </w:p>
        </w:tc>
        <w:tc>
          <w:tcPr>
            <w:tcW w:w="6379" w:type="dxa"/>
          </w:tcPr>
          <w:p w14:paraId="22F67233" w14:textId="77777777" w:rsidR="006A7608" w:rsidRPr="004747C8" w:rsidRDefault="006A7608" w:rsidP="006A7608">
            <w:pPr>
              <w:rPr>
                <w:rFonts w:cstheme="minorHAnsi"/>
              </w:rPr>
            </w:pPr>
            <w:r w:rsidRPr="004747C8">
              <w:rPr>
                <w:rFonts w:cstheme="minorHAnsi"/>
              </w:rPr>
              <w:t>Essential Safeguarding have produced a multi- media performance- “Real Voices”- the performance is 30 minutes long and explores the lives of 3 young people who have all been groomed and coerced within exploitative relationships and at risk of Child Sexual Exploitation, Criminal Exploitation/County lines and Teenage Domestic Abuse.</w:t>
            </w:r>
          </w:p>
          <w:p w14:paraId="6387D449" w14:textId="77777777" w:rsidR="006A7608" w:rsidRPr="004747C8" w:rsidRDefault="006A7608" w:rsidP="006A7608">
            <w:pPr>
              <w:rPr>
                <w:rFonts w:cstheme="minorHAnsi"/>
              </w:rPr>
            </w:pPr>
          </w:p>
          <w:p w14:paraId="6CE7D27A" w14:textId="77777777" w:rsidR="006A7608" w:rsidRPr="004747C8" w:rsidRDefault="00826FA4" w:rsidP="006A7608">
            <w:pPr>
              <w:rPr>
                <w:rFonts w:cstheme="minorHAnsi"/>
              </w:rPr>
            </w:pPr>
            <w:r>
              <w:rPr>
                <w:rFonts w:cstheme="minorHAnsi"/>
              </w:rPr>
              <w:t>T</w:t>
            </w:r>
            <w:r w:rsidR="006A7608" w:rsidRPr="004747C8">
              <w:rPr>
                <w:rFonts w:cstheme="minorHAnsi"/>
              </w:rPr>
              <w:t>wilight training for staff</w:t>
            </w:r>
            <w:r>
              <w:rPr>
                <w:rFonts w:cstheme="minorHAnsi"/>
              </w:rPr>
              <w:t xml:space="preserve"> available</w:t>
            </w:r>
            <w:r w:rsidR="006A7608" w:rsidRPr="004747C8">
              <w:rPr>
                <w:rFonts w:cstheme="minorHAnsi"/>
              </w:rPr>
              <w:t xml:space="preserve"> at a cost £250</w:t>
            </w:r>
          </w:p>
          <w:p w14:paraId="148289FC" w14:textId="77777777" w:rsidR="006A7608" w:rsidRPr="004747C8" w:rsidRDefault="006A7608" w:rsidP="006A7608">
            <w:pPr>
              <w:rPr>
                <w:rFonts w:cstheme="minorHAnsi"/>
              </w:rPr>
            </w:pPr>
            <w:r w:rsidRPr="004747C8">
              <w:rPr>
                <w:rFonts w:cstheme="minorHAnsi"/>
              </w:rPr>
              <w:t>Performance time – 30 min</w:t>
            </w:r>
          </w:p>
          <w:p w14:paraId="6EF43F2B" w14:textId="77777777" w:rsidR="006A7608" w:rsidRPr="004747C8" w:rsidRDefault="006A7608" w:rsidP="006A7608">
            <w:pPr>
              <w:rPr>
                <w:rFonts w:cstheme="minorHAnsi"/>
              </w:rPr>
            </w:pPr>
          </w:p>
          <w:p w14:paraId="2B283E6C" w14:textId="77777777" w:rsidR="006A7608" w:rsidRPr="004747C8" w:rsidRDefault="006A7608" w:rsidP="006A7608">
            <w:pPr>
              <w:rPr>
                <w:rFonts w:cstheme="minorHAnsi"/>
              </w:rPr>
            </w:pPr>
            <w:r w:rsidRPr="004747C8">
              <w:rPr>
                <w:rFonts w:cstheme="minorHAnsi"/>
              </w:rPr>
              <w:t>Six Components to the training:</w:t>
            </w:r>
          </w:p>
          <w:p w14:paraId="41EF7AFE" w14:textId="77777777" w:rsidR="006A7608" w:rsidRPr="004747C8" w:rsidRDefault="006A7608" w:rsidP="006A7608">
            <w:pPr>
              <w:pStyle w:val="ListParagraph"/>
              <w:numPr>
                <w:ilvl w:val="0"/>
                <w:numId w:val="6"/>
              </w:numPr>
              <w:rPr>
                <w:rFonts w:cstheme="minorHAnsi"/>
              </w:rPr>
            </w:pPr>
            <w:r w:rsidRPr="004747C8">
              <w:rPr>
                <w:rFonts w:cstheme="minorHAnsi"/>
              </w:rPr>
              <w:t xml:space="preserve">Staff training </w:t>
            </w:r>
          </w:p>
          <w:p w14:paraId="1B4E403C" w14:textId="77777777" w:rsidR="006A7608" w:rsidRPr="004747C8" w:rsidRDefault="006A7608" w:rsidP="006A7608">
            <w:pPr>
              <w:pStyle w:val="ListParagraph"/>
              <w:numPr>
                <w:ilvl w:val="0"/>
                <w:numId w:val="6"/>
              </w:numPr>
              <w:rPr>
                <w:rFonts w:cstheme="minorHAnsi"/>
              </w:rPr>
            </w:pPr>
            <w:r w:rsidRPr="004747C8">
              <w:rPr>
                <w:rFonts w:cstheme="minorHAnsi"/>
              </w:rPr>
              <w:t>Performance</w:t>
            </w:r>
          </w:p>
          <w:p w14:paraId="24030F19" w14:textId="77777777" w:rsidR="006A7608" w:rsidRPr="004747C8" w:rsidRDefault="006A7608" w:rsidP="006A7608">
            <w:pPr>
              <w:pStyle w:val="ListParagraph"/>
              <w:numPr>
                <w:ilvl w:val="0"/>
                <w:numId w:val="6"/>
              </w:numPr>
              <w:rPr>
                <w:rFonts w:cstheme="minorHAnsi"/>
              </w:rPr>
            </w:pPr>
            <w:r w:rsidRPr="004747C8">
              <w:rPr>
                <w:rFonts w:cstheme="minorHAnsi"/>
              </w:rPr>
              <w:t>plenary session</w:t>
            </w:r>
          </w:p>
          <w:p w14:paraId="2466E8A2" w14:textId="77777777" w:rsidR="006A7608" w:rsidRPr="004747C8" w:rsidRDefault="006A7608" w:rsidP="006A7608">
            <w:pPr>
              <w:pStyle w:val="ListParagraph"/>
              <w:numPr>
                <w:ilvl w:val="0"/>
                <w:numId w:val="6"/>
              </w:numPr>
              <w:rPr>
                <w:rFonts w:cstheme="minorHAnsi"/>
              </w:rPr>
            </w:pPr>
            <w:r w:rsidRPr="004747C8">
              <w:rPr>
                <w:rFonts w:cstheme="minorHAnsi"/>
              </w:rPr>
              <w:t xml:space="preserve">direct sessions with young people </w:t>
            </w:r>
          </w:p>
          <w:p w14:paraId="1AF74B52" w14:textId="77777777" w:rsidR="006A7608" w:rsidRPr="004747C8" w:rsidRDefault="006A7608" w:rsidP="006A7608">
            <w:pPr>
              <w:pStyle w:val="ListParagraph"/>
              <w:numPr>
                <w:ilvl w:val="0"/>
                <w:numId w:val="6"/>
              </w:numPr>
              <w:rPr>
                <w:rFonts w:cstheme="minorHAnsi"/>
              </w:rPr>
            </w:pPr>
            <w:r w:rsidRPr="004747C8">
              <w:rPr>
                <w:rFonts w:cstheme="minorHAnsi"/>
              </w:rPr>
              <w:t>peer mentoring programme</w:t>
            </w:r>
          </w:p>
          <w:p w14:paraId="1C1152AC" w14:textId="77777777" w:rsidR="006A7608" w:rsidRPr="004747C8" w:rsidRDefault="006A7608" w:rsidP="006A7608">
            <w:pPr>
              <w:pStyle w:val="ListParagraph"/>
              <w:numPr>
                <w:ilvl w:val="0"/>
                <w:numId w:val="6"/>
              </w:numPr>
              <w:rPr>
                <w:rFonts w:cstheme="minorHAnsi"/>
              </w:rPr>
            </w:pPr>
            <w:r w:rsidRPr="004747C8">
              <w:rPr>
                <w:rFonts w:cstheme="minorHAnsi"/>
              </w:rPr>
              <w:t xml:space="preserve">Work with Parents/Carers/Foster Carers            </w:t>
            </w:r>
          </w:p>
          <w:p w14:paraId="5F9D47B4" w14:textId="77777777" w:rsidR="002B2227" w:rsidRDefault="002B2227" w:rsidP="006A7608">
            <w:pPr>
              <w:rPr>
                <w:rFonts w:cstheme="minorHAnsi"/>
              </w:rPr>
            </w:pPr>
          </w:p>
          <w:p w14:paraId="2FD4BF93" w14:textId="77777777" w:rsidR="006A7608" w:rsidRPr="004747C8" w:rsidRDefault="002B2227" w:rsidP="006A7608">
            <w:pPr>
              <w:rPr>
                <w:rFonts w:cstheme="minorHAnsi"/>
              </w:rPr>
            </w:pPr>
            <w:r>
              <w:rPr>
                <w:rFonts w:cstheme="minorHAnsi"/>
              </w:rPr>
              <w:t>Contact Information:</w:t>
            </w:r>
          </w:p>
          <w:p w14:paraId="0FC6358F" w14:textId="77777777" w:rsidR="006A7608" w:rsidRPr="004747C8" w:rsidRDefault="006A7608" w:rsidP="006A7608">
            <w:pPr>
              <w:rPr>
                <w:rFonts w:cstheme="minorHAnsi"/>
                <w:b/>
              </w:rPr>
            </w:pPr>
            <w:r w:rsidRPr="004747C8">
              <w:rPr>
                <w:rFonts w:cstheme="minorHAnsi"/>
                <w:b/>
              </w:rPr>
              <w:t>Louise Allen</w:t>
            </w:r>
          </w:p>
          <w:p w14:paraId="4201698B" w14:textId="77777777" w:rsidR="006A7608" w:rsidRPr="004747C8" w:rsidRDefault="006A7608" w:rsidP="006A7608">
            <w:pPr>
              <w:rPr>
                <w:rFonts w:cstheme="minorHAnsi"/>
                <w:b/>
              </w:rPr>
            </w:pPr>
            <w:r w:rsidRPr="004747C8">
              <w:rPr>
                <w:rFonts w:cstheme="minorHAnsi"/>
                <w:b/>
              </w:rPr>
              <w:t xml:space="preserve">Essential Safeguarding Ltd </w:t>
            </w:r>
          </w:p>
          <w:p w14:paraId="4B3AD4FC" w14:textId="77777777" w:rsidR="006A7608" w:rsidRPr="004747C8" w:rsidRDefault="006A7608" w:rsidP="006A7608">
            <w:pPr>
              <w:rPr>
                <w:rFonts w:cstheme="minorHAnsi"/>
                <w:b/>
              </w:rPr>
            </w:pPr>
            <w:r w:rsidRPr="004747C8">
              <w:rPr>
                <w:rFonts w:cstheme="minorHAnsi"/>
                <w:b/>
              </w:rPr>
              <w:t xml:space="preserve">0780 263 7500 </w:t>
            </w:r>
          </w:p>
          <w:p w14:paraId="2B099912" w14:textId="77777777" w:rsidR="006A7608" w:rsidRPr="004747C8" w:rsidRDefault="006A7608" w:rsidP="006A7608">
            <w:pPr>
              <w:rPr>
                <w:rFonts w:cstheme="minorHAnsi"/>
                <w:b/>
              </w:rPr>
            </w:pPr>
            <w:r w:rsidRPr="004747C8">
              <w:rPr>
                <w:rFonts w:cstheme="minorHAnsi"/>
                <w:b/>
              </w:rPr>
              <w:t>louise@essentialsafeguarding.co.uk</w:t>
            </w:r>
          </w:p>
          <w:p w14:paraId="2A4212FE" w14:textId="77777777" w:rsidR="006A7608" w:rsidRPr="004747C8" w:rsidRDefault="006A7608" w:rsidP="006A7608">
            <w:pPr>
              <w:rPr>
                <w:rFonts w:cstheme="minorHAnsi"/>
              </w:rPr>
            </w:pPr>
          </w:p>
        </w:tc>
      </w:tr>
      <w:tr w:rsidR="006A7608" w14:paraId="79373C09" w14:textId="77777777" w:rsidTr="002A4ABB">
        <w:tc>
          <w:tcPr>
            <w:tcW w:w="2126" w:type="dxa"/>
          </w:tcPr>
          <w:p w14:paraId="6DF4F406" w14:textId="77777777" w:rsidR="006A7608" w:rsidRPr="004747C8" w:rsidRDefault="006A7608" w:rsidP="006A7608">
            <w:pPr>
              <w:rPr>
                <w:rFonts w:cstheme="minorHAnsi"/>
              </w:rPr>
            </w:pPr>
            <w:r w:rsidRPr="004747C8">
              <w:rPr>
                <w:rFonts w:cstheme="minorHAnsi"/>
              </w:rPr>
              <w:t>Child Safety Media</w:t>
            </w:r>
          </w:p>
          <w:p w14:paraId="69428390" w14:textId="77777777" w:rsidR="006A7608" w:rsidRPr="004747C8" w:rsidRDefault="006A7608" w:rsidP="006A7608">
            <w:pPr>
              <w:rPr>
                <w:rFonts w:cstheme="minorHAnsi"/>
              </w:rPr>
            </w:pPr>
          </w:p>
        </w:tc>
        <w:tc>
          <w:tcPr>
            <w:tcW w:w="1400" w:type="dxa"/>
          </w:tcPr>
          <w:p w14:paraId="37BE0F0B" w14:textId="77777777" w:rsidR="006A7608" w:rsidRPr="004747C8" w:rsidRDefault="006A7608" w:rsidP="006A7608">
            <w:pPr>
              <w:rPr>
                <w:rFonts w:cstheme="minorHAnsi"/>
              </w:rPr>
            </w:pPr>
            <w:r w:rsidRPr="004747C8">
              <w:rPr>
                <w:rFonts w:cstheme="minorHAnsi"/>
              </w:rPr>
              <w:t>Crucial Crew</w:t>
            </w:r>
          </w:p>
        </w:tc>
        <w:tc>
          <w:tcPr>
            <w:tcW w:w="1572" w:type="dxa"/>
          </w:tcPr>
          <w:p w14:paraId="1153E9C6" w14:textId="77777777" w:rsidR="006A7608" w:rsidRPr="004747C8" w:rsidRDefault="006A7608" w:rsidP="006A7608">
            <w:pPr>
              <w:rPr>
                <w:rFonts w:cstheme="minorHAnsi"/>
              </w:rPr>
            </w:pPr>
            <w:proofErr w:type="gramStart"/>
            <w:r w:rsidRPr="004747C8">
              <w:rPr>
                <w:rFonts w:cstheme="minorHAnsi"/>
              </w:rPr>
              <w:t>10-11 year olds</w:t>
            </w:r>
            <w:proofErr w:type="gramEnd"/>
            <w:r w:rsidRPr="004747C8">
              <w:rPr>
                <w:rFonts w:cstheme="minorHAnsi"/>
              </w:rPr>
              <w:t xml:space="preserve"> </w:t>
            </w:r>
          </w:p>
        </w:tc>
        <w:tc>
          <w:tcPr>
            <w:tcW w:w="1481" w:type="dxa"/>
          </w:tcPr>
          <w:p w14:paraId="5B3BFD10" w14:textId="77777777" w:rsidR="006A7608" w:rsidRPr="004747C8" w:rsidRDefault="006A7608" w:rsidP="006A7608">
            <w:pPr>
              <w:rPr>
                <w:rFonts w:cstheme="minorHAnsi"/>
              </w:rPr>
            </w:pPr>
            <w:r w:rsidRPr="004747C8">
              <w:rPr>
                <w:rFonts w:cstheme="minorHAnsi"/>
              </w:rPr>
              <w:t>Targeted</w:t>
            </w:r>
          </w:p>
        </w:tc>
        <w:tc>
          <w:tcPr>
            <w:tcW w:w="1354" w:type="dxa"/>
          </w:tcPr>
          <w:p w14:paraId="27682821" w14:textId="77777777" w:rsidR="006A7608" w:rsidRPr="002A4ABB" w:rsidRDefault="002A4ABB" w:rsidP="006A7608">
            <w:pPr>
              <w:rPr>
                <w:rFonts w:cstheme="minorHAnsi"/>
                <w:sz w:val="20"/>
                <w:szCs w:val="20"/>
              </w:rPr>
            </w:pPr>
            <w:r w:rsidRPr="002A4ABB">
              <w:rPr>
                <w:rFonts w:cstheme="minorHAnsi"/>
                <w:sz w:val="20"/>
                <w:szCs w:val="20"/>
              </w:rPr>
              <w:t>Small Contribution</w:t>
            </w:r>
          </w:p>
        </w:tc>
        <w:tc>
          <w:tcPr>
            <w:tcW w:w="1134" w:type="dxa"/>
          </w:tcPr>
          <w:p w14:paraId="61D8413E" w14:textId="77777777" w:rsidR="006A7608" w:rsidRPr="002A4ABB" w:rsidRDefault="002A4ABB" w:rsidP="006A7608">
            <w:pPr>
              <w:rPr>
                <w:rFonts w:cstheme="minorHAnsi"/>
                <w:sz w:val="20"/>
                <w:szCs w:val="20"/>
              </w:rPr>
            </w:pPr>
            <w:r w:rsidRPr="002A4ABB">
              <w:rPr>
                <w:rFonts w:cstheme="minorHAnsi"/>
                <w:sz w:val="20"/>
                <w:szCs w:val="20"/>
              </w:rPr>
              <w:t xml:space="preserve">Enquire for availability </w:t>
            </w:r>
          </w:p>
        </w:tc>
        <w:tc>
          <w:tcPr>
            <w:tcW w:w="6379" w:type="dxa"/>
          </w:tcPr>
          <w:p w14:paraId="404BDDC3" w14:textId="77777777" w:rsidR="006A7608" w:rsidRPr="002B2227" w:rsidRDefault="006A7608" w:rsidP="006A7608">
            <w:pPr>
              <w:rPr>
                <w:rStyle w:val="Strong"/>
                <w:rFonts w:cstheme="minorHAnsi"/>
                <w:b w:val="0"/>
                <w:bdr w:val="none" w:sz="0" w:space="0" w:color="auto" w:frame="1"/>
                <w:shd w:val="clear" w:color="auto" w:fill="FFFFFF"/>
              </w:rPr>
            </w:pPr>
            <w:r w:rsidRPr="002B2227">
              <w:rPr>
                <w:rStyle w:val="Strong"/>
                <w:rFonts w:cstheme="minorHAnsi"/>
                <w:b w:val="0"/>
                <w:bdr w:val="none" w:sz="0" w:space="0" w:color="auto" w:frame="1"/>
                <w:shd w:val="clear" w:color="auto" w:fill="FFFFFF"/>
              </w:rPr>
              <w:t xml:space="preserve">Child Safety Media (CSM) is a leading provider of child safety events in the UK and delivers safety events to thousands of children and </w:t>
            </w:r>
            <w:r w:rsidRPr="002B2227">
              <w:rPr>
                <w:rStyle w:val="Strong"/>
                <w:rFonts w:cstheme="minorHAnsi"/>
                <w:b w:val="0"/>
                <w:bdr w:val="none" w:sz="0" w:space="0" w:color="auto" w:frame="1"/>
                <w:shd w:val="clear" w:color="auto" w:fill="FFFFFF"/>
              </w:rPr>
              <w:lastRenderedPageBreak/>
              <w:t xml:space="preserve">young people covering topics such as personal safety, </w:t>
            </w:r>
            <w:proofErr w:type="gramStart"/>
            <w:r w:rsidRPr="002B2227">
              <w:rPr>
                <w:rStyle w:val="Strong"/>
                <w:rFonts w:cstheme="minorHAnsi"/>
                <w:b w:val="0"/>
                <w:bdr w:val="none" w:sz="0" w:space="0" w:color="auto" w:frame="1"/>
                <w:shd w:val="clear" w:color="auto" w:fill="FFFFFF"/>
              </w:rPr>
              <w:t>fire</w:t>
            </w:r>
            <w:proofErr w:type="gramEnd"/>
            <w:r w:rsidRPr="002B2227">
              <w:rPr>
                <w:rStyle w:val="Strong"/>
                <w:rFonts w:cstheme="minorHAnsi"/>
                <w:b w:val="0"/>
                <w:bdr w:val="none" w:sz="0" w:space="0" w:color="auto" w:frame="1"/>
                <w:shd w:val="clear" w:color="auto" w:fill="FFFFFF"/>
              </w:rPr>
              <w:t xml:space="preserve"> and home safety, first aid, crime, drugs, bullying and anti-social behaviour.</w:t>
            </w:r>
          </w:p>
          <w:p w14:paraId="39874D71" w14:textId="77777777" w:rsidR="006A7608" w:rsidRPr="004747C8" w:rsidRDefault="006A7608" w:rsidP="006A7608">
            <w:pPr>
              <w:rPr>
                <w:rStyle w:val="Strong"/>
                <w:rFonts w:cstheme="minorHAnsi"/>
                <w:b w:val="0"/>
                <w:bdr w:val="none" w:sz="0" w:space="0" w:color="auto" w:frame="1"/>
                <w:shd w:val="clear" w:color="auto" w:fill="FFFFFF"/>
              </w:rPr>
            </w:pPr>
          </w:p>
          <w:p w14:paraId="16B2CC75" w14:textId="77777777" w:rsidR="006A7608" w:rsidRPr="004747C8" w:rsidRDefault="006A7608" w:rsidP="006A7608">
            <w:pPr>
              <w:shd w:val="clear" w:color="auto" w:fill="FFFFFF"/>
              <w:textAlignment w:val="baseline"/>
              <w:rPr>
                <w:rFonts w:eastAsia="Times New Roman" w:cstheme="minorHAnsi"/>
                <w:lang w:eastAsia="en-GB"/>
              </w:rPr>
            </w:pPr>
            <w:r w:rsidRPr="004747C8">
              <w:rPr>
                <w:rFonts w:eastAsia="Times New Roman" w:cstheme="minorHAnsi"/>
                <w:lang w:eastAsia="en-GB"/>
              </w:rPr>
              <w:t>CSM makes a significant contribution to the safety and wellbeing of children by providing schools with vital information on which communities and young people’s lives depend.</w:t>
            </w:r>
          </w:p>
          <w:p w14:paraId="645A6743" w14:textId="77777777" w:rsidR="006A7608" w:rsidRPr="004747C8" w:rsidRDefault="006A7608" w:rsidP="006A7608">
            <w:pPr>
              <w:shd w:val="clear" w:color="auto" w:fill="FFFFFF"/>
              <w:textAlignment w:val="baseline"/>
              <w:rPr>
                <w:rFonts w:eastAsia="Times New Roman" w:cstheme="minorHAnsi"/>
                <w:lang w:eastAsia="en-GB"/>
              </w:rPr>
            </w:pPr>
            <w:r w:rsidRPr="004747C8">
              <w:rPr>
                <w:rFonts w:eastAsia="Times New Roman" w:cstheme="minorHAnsi"/>
                <w:lang w:eastAsia="en-GB"/>
              </w:rPr>
              <w:t xml:space="preserve">Our mission is to deliver memorable, </w:t>
            </w:r>
            <w:proofErr w:type="gramStart"/>
            <w:r w:rsidRPr="004747C8">
              <w:rPr>
                <w:rFonts w:eastAsia="Times New Roman" w:cstheme="minorHAnsi"/>
                <w:lang w:eastAsia="en-GB"/>
              </w:rPr>
              <w:t>practical</w:t>
            </w:r>
            <w:proofErr w:type="gramEnd"/>
            <w:r w:rsidRPr="004747C8">
              <w:rPr>
                <w:rFonts w:eastAsia="Times New Roman" w:cstheme="minorHAnsi"/>
                <w:lang w:eastAsia="en-GB"/>
              </w:rPr>
              <w:t xml:space="preserve"> and impactful safety events to every child in the UK so that they can make informed choices when they are faced with danger, and embrace greater independence, health and wellbeing in later life.</w:t>
            </w:r>
          </w:p>
          <w:p w14:paraId="7B386F78" w14:textId="77777777" w:rsidR="006A7608" w:rsidRPr="004747C8" w:rsidRDefault="006A7608" w:rsidP="006A7608">
            <w:pPr>
              <w:shd w:val="clear" w:color="auto" w:fill="FFFFFF"/>
              <w:textAlignment w:val="baseline"/>
              <w:rPr>
                <w:rFonts w:eastAsia="Times New Roman" w:cstheme="minorHAnsi"/>
                <w:lang w:eastAsia="en-GB"/>
              </w:rPr>
            </w:pPr>
          </w:p>
          <w:p w14:paraId="3F1951A5" w14:textId="77777777" w:rsidR="006A7608" w:rsidRPr="004747C8" w:rsidRDefault="006A7608" w:rsidP="006A7608">
            <w:pPr>
              <w:shd w:val="clear" w:color="auto" w:fill="FFFFFF"/>
              <w:textAlignment w:val="baseline"/>
              <w:rPr>
                <w:rFonts w:eastAsia="Times New Roman" w:cstheme="minorHAnsi"/>
                <w:lang w:eastAsia="en-GB"/>
              </w:rPr>
            </w:pPr>
            <w:r w:rsidRPr="004747C8">
              <w:rPr>
                <w:rFonts w:eastAsia="Times New Roman" w:cstheme="minorHAnsi"/>
                <w:lang w:eastAsia="en-GB"/>
              </w:rPr>
              <w:t>Small contribution from schools required.</w:t>
            </w:r>
          </w:p>
          <w:p w14:paraId="495DF4F1" w14:textId="77777777" w:rsidR="006A7608" w:rsidRPr="004747C8" w:rsidRDefault="006A7608" w:rsidP="006A7608">
            <w:pPr>
              <w:shd w:val="clear" w:color="auto" w:fill="FFFFFF"/>
              <w:textAlignment w:val="baseline"/>
              <w:rPr>
                <w:rFonts w:eastAsia="Times New Roman" w:cstheme="minorHAnsi"/>
                <w:lang w:eastAsia="en-GB"/>
              </w:rPr>
            </w:pPr>
          </w:p>
          <w:p w14:paraId="348A9EC3" w14:textId="77777777" w:rsidR="006A7608" w:rsidRPr="004747C8" w:rsidRDefault="006A7608" w:rsidP="006A7608">
            <w:pPr>
              <w:shd w:val="clear" w:color="auto" w:fill="FFFFFF"/>
              <w:textAlignment w:val="baseline"/>
              <w:rPr>
                <w:rFonts w:eastAsia="Times New Roman" w:cstheme="minorHAnsi"/>
                <w:lang w:eastAsia="en-GB"/>
              </w:rPr>
            </w:pPr>
            <w:r w:rsidRPr="004747C8">
              <w:rPr>
                <w:rFonts w:eastAsia="Times New Roman" w:cstheme="minorHAnsi"/>
                <w:lang w:eastAsia="en-GB"/>
              </w:rPr>
              <w:t>Good revie</w:t>
            </w:r>
            <w:r w:rsidR="000A0278">
              <w:rPr>
                <w:rFonts w:eastAsia="Times New Roman" w:cstheme="minorHAnsi"/>
                <w:lang w:eastAsia="en-GB"/>
              </w:rPr>
              <w:t>ws from Salford primary schools email safer</w:t>
            </w:r>
          </w:p>
          <w:p w14:paraId="44F9772E" w14:textId="77777777" w:rsidR="006A7608" w:rsidRPr="004747C8" w:rsidRDefault="006A7608" w:rsidP="006A7608">
            <w:pPr>
              <w:shd w:val="clear" w:color="auto" w:fill="FFFFFF"/>
              <w:textAlignment w:val="baseline"/>
              <w:rPr>
                <w:rFonts w:eastAsia="Times New Roman" w:cstheme="minorHAnsi"/>
                <w:lang w:eastAsia="en-GB"/>
              </w:rPr>
            </w:pPr>
          </w:p>
          <w:p w14:paraId="315DFF78" w14:textId="77777777" w:rsidR="006A7608" w:rsidRPr="004747C8" w:rsidRDefault="002B2227" w:rsidP="006A7608">
            <w:pPr>
              <w:shd w:val="clear" w:color="auto" w:fill="FFFFFF"/>
              <w:textAlignment w:val="baseline"/>
            </w:pPr>
            <w:r w:rsidRPr="002B2227">
              <w:rPr>
                <w:rStyle w:val="Hyperlink"/>
                <w:color w:val="auto"/>
                <w:u w:val="none"/>
              </w:rPr>
              <w:t>Website Link:</w:t>
            </w:r>
            <w:r w:rsidRPr="002B2227">
              <w:rPr>
                <w:rStyle w:val="Hyperlink"/>
                <w:color w:val="auto"/>
              </w:rPr>
              <w:t xml:space="preserve"> </w:t>
            </w:r>
            <w:hyperlink r:id="rId25" w:history="1">
              <w:r w:rsidR="006A7608" w:rsidRPr="004747C8">
                <w:rPr>
                  <w:rStyle w:val="Hyperlink"/>
                </w:rPr>
                <w:t>https://www.childsafetymedia.co.uk/</w:t>
              </w:r>
            </w:hyperlink>
          </w:p>
          <w:p w14:paraId="7E1E7DAD" w14:textId="77777777" w:rsidR="006A7608" w:rsidRPr="004747C8" w:rsidRDefault="006A7608" w:rsidP="006A7608">
            <w:pPr>
              <w:shd w:val="clear" w:color="auto" w:fill="FFFFFF"/>
              <w:textAlignment w:val="baseline"/>
            </w:pPr>
            <w:r w:rsidRPr="004747C8">
              <w:t>Contact</w:t>
            </w:r>
            <w:r w:rsidR="002B2227">
              <w:t xml:space="preserve"> Email</w:t>
            </w:r>
            <w:r w:rsidRPr="004747C8">
              <w:t xml:space="preserve">: </w:t>
            </w:r>
            <w:hyperlink r:id="rId26" w:history="1">
              <w:r w:rsidRPr="004747C8">
                <w:rPr>
                  <w:rStyle w:val="Hyperlink"/>
                </w:rPr>
                <w:t>general@childsafetymedia.co.uk</w:t>
              </w:r>
            </w:hyperlink>
          </w:p>
          <w:p w14:paraId="72C842F1" w14:textId="77777777" w:rsidR="006A7608" w:rsidRPr="004747C8" w:rsidRDefault="002B2227" w:rsidP="006A7608">
            <w:pPr>
              <w:shd w:val="clear" w:color="auto" w:fill="FFFFFF"/>
              <w:textAlignment w:val="baseline"/>
            </w:pPr>
            <w:r>
              <w:t xml:space="preserve">Contact Number: </w:t>
            </w:r>
            <w:r w:rsidR="006A7608" w:rsidRPr="004747C8">
              <w:t>01613008211</w:t>
            </w:r>
          </w:p>
          <w:p w14:paraId="07BD0360" w14:textId="77777777" w:rsidR="006A7608" w:rsidRPr="004747C8" w:rsidRDefault="006A7608" w:rsidP="006A7608">
            <w:pPr>
              <w:shd w:val="clear" w:color="auto" w:fill="FFFFFF"/>
              <w:textAlignment w:val="baseline"/>
              <w:rPr>
                <w:rFonts w:cstheme="minorHAnsi"/>
                <w:b/>
              </w:rPr>
            </w:pPr>
          </w:p>
        </w:tc>
      </w:tr>
    </w:tbl>
    <w:p w14:paraId="57070E05" w14:textId="77777777" w:rsidR="004747C8" w:rsidRDefault="004747C8" w:rsidP="004747C8">
      <w:pPr>
        <w:rPr>
          <w:rFonts w:asciiTheme="majorHAnsi" w:eastAsiaTheme="majorEastAsia" w:hAnsiTheme="majorHAnsi" w:cstheme="majorBidi"/>
          <w:color w:val="2E74B5" w:themeColor="accent1" w:themeShade="BF"/>
          <w:sz w:val="26"/>
          <w:szCs w:val="26"/>
        </w:rPr>
      </w:pPr>
    </w:p>
    <w:p w14:paraId="44B1AD42" w14:textId="77777777" w:rsidR="004747C8" w:rsidRPr="00434A57" w:rsidRDefault="004747C8" w:rsidP="004747C8">
      <w:pPr>
        <w:pStyle w:val="Heading2"/>
        <w:rPr>
          <w:rFonts w:asciiTheme="minorHAnsi" w:hAnsiTheme="minorHAnsi" w:cstheme="minorHAnsi"/>
          <w:b/>
          <w:color w:val="2F5496" w:themeColor="accent5" w:themeShade="BF"/>
          <w:sz w:val="40"/>
          <w:szCs w:val="40"/>
          <w:u w:val="single"/>
        </w:rPr>
      </w:pPr>
      <w:r w:rsidRPr="00434A57">
        <w:rPr>
          <w:rFonts w:asciiTheme="minorHAnsi" w:hAnsiTheme="minorHAnsi" w:cstheme="minorHAnsi"/>
          <w:b/>
          <w:color w:val="2F5496" w:themeColor="accent5" w:themeShade="BF"/>
          <w:sz w:val="40"/>
          <w:szCs w:val="40"/>
          <w:u w:val="single"/>
        </w:rPr>
        <w:t>Getting Risk Support</w:t>
      </w:r>
    </w:p>
    <w:p w14:paraId="6F5095D7" w14:textId="77777777" w:rsidR="004747C8" w:rsidRDefault="004747C8" w:rsidP="004747C8"/>
    <w:tbl>
      <w:tblPr>
        <w:tblStyle w:val="TableGrid"/>
        <w:tblW w:w="15452" w:type="dxa"/>
        <w:tblInd w:w="-856" w:type="dxa"/>
        <w:tblLayout w:type="fixed"/>
        <w:tblLook w:val="04A0" w:firstRow="1" w:lastRow="0" w:firstColumn="1" w:lastColumn="0" w:noHBand="0" w:noVBand="1"/>
      </w:tblPr>
      <w:tblGrid>
        <w:gridCol w:w="2232"/>
        <w:gridCol w:w="1494"/>
        <w:gridCol w:w="1520"/>
        <w:gridCol w:w="1417"/>
        <w:gridCol w:w="1276"/>
        <w:gridCol w:w="1276"/>
        <w:gridCol w:w="6237"/>
      </w:tblGrid>
      <w:tr w:rsidR="00610933" w14:paraId="6120C21A" w14:textId="77777777" w:rsidTr="00C47C98">
        <w:tc>
          <w:tcPr>
            <w:tcW w:w="2232" w:type="dxa"/>
            <w:shd w:val="clear" w:color="auto" w:fill="DEEAF6" w:themeFill="accent1" w:themeFillTint="33"/>
            <w:vAlign w:val="center"/>
          </w:tcPr>
          <w:p w14:paraId="01914348" w14:textId="77777777" w:rsidR="00610933" w:rsidRPr="00610933" w:rsidRDefault="00610933" w:rsidP="00610933">
            <w:pPr>
              <w:pStyle w:val="Heading1"/>
              <w:jc w:val="center"/>
              <w:outlineLvl w:val="0"/>
              <w:rPr>
                <w:rFonts w:cstheme="majorHAnsi"/>
                <w:b/>
                <w:color w:val="auto"/>
                <w:sz w:val="24"/>
                <w:szCs w:val="24"/>
              </w:rPr>
            </w:pPr>
            <w:r w:rsidRPr="00610933">
              <w:rPr>
                <w:rFonts w:cstheme="majorHAnsi"/>
                <w:b/>
                <w:color w:val="auto"/>
                <w:sz w:val="24"/>
                <w:szCs w:val="24"/>
              </w:rPr>
              <w:t>Intervention</w:t>
            </w:r>
          </w:p>
        </w:tc>
        <w:tc>
          <w:tcPr>
            <w:tcW w:w="1494" w:type="dxa"/>
            <w:shd w:val="clear" w:color="auto" w:fill="DEEAF6" w:themeFill="accent1" w:themeFillTint="33"/>
            <w:vAlign w:val="center"/>
          </w:tcPr>
          <w:p w14:paraId="3CCEE378" w14:textId="77777777" w:rsidR="00610933" w:rsidRPr="00610933" w:rsidRDefault="00610933" w:rsidP="00610933">
            <w:pPr>
              <w:pStyle w:val="Heading1"/>
              <w:jc w:val="center"/>
              <w:outlineLvl w:val="0"/>
              <w:rPr>
                <w:rFonts w:cstheme="majorHAnsi"/>
                <w:b/>
                <w:color w:val="auto"/>
                <w:sz w:val="24"/>
                <w:szCs w:val="24"/>
              </w:rPr>
            </w:pPr>
            <w:r w:rsidRPr="00610933">
              <w:rPr>
                <w:rFonts w:cstheme="majorHAnsi"/>
                <w:b/>
                <w:color w:val="auto"/>
                <w:sz w:val="24"/>
                <w:szCs w:val="24"/>
              </w:rPr>
              <w:t>Delivered by</w:t>
            </w:r>
          </w:p>
        </w:tc>
        <w:tc>
          <w:tcPr>
            <w:tcW w:w="1520" w:type="dxa"/>
            <w:shd w:val="clear" w:color="auto" w:fill="DEEAF6" w:themeFill="accent1" w:themeFillTint="33"/>
            <w:vAlign w:val="center"/>
          </w:tcPr>
          <w:p w14:paraId="67F942EA" w14:textId="77777777" w:rsidR="00610933" w:rsidRPr="00610933" w:rsidRDefault="00610933" w:rsidP="00610933">
            <w:pPr>
              <w:pStyle w:val="Heading1"/>
              <w:jc w:val="center"/>
              <w:outlineLvl w:val="0"/>
              <w:rPr>
                <w:rFonts w:cstheme="majorHAnsi"/>
                <w:b/>
                <w:color w:val="auto"/>
                <w:sz w:val="24"/>
                <w:szCs w:val="24"/>
              </w:rPr>
            </w:pPr>
            <w:r w:rsidRPr="00610933">
              <w:rPr>
                <w:rFonts w:cstheme="majorHAnsi"/>
                <w:b/>
                <w:color w:val="auto"/>
                <w:sz w:val="24"/>
                <w:szCs w:val="24"/>
              </w:rPr>
              <w:t>Target group</w:t>
            </w:r>
          </w:p>
        </w:tc>
        <w:tc>
          <w:tcPr>
            <w:tcW w:w="1417" w:type="dxa"/>
            <w:shd w:val="clear" w:color="auto" w:fill="DEEAF6" w:themeFill="accent1" w:themeFillTint="33"/>
            <w:vAlign w:val="center"/>
          </w:tcPr>
          <w:p w14:paraId="60890BE2" w14:textId="77777777" w:rsidR="00610933" w:rsidRPr="00610933" w:rsidRDefault="00610933" w:rsidP="00610933">
            <w:pPr>
              <w:pStyle w:val="Heading1"/>
              <w:jc w:val="center"/>
              <w:outlineLvl w:val="0"/>
              <w:rPr>
                <w:rFonts w:cstheme="majorHAnsi"/>
                <w:b/>
                <w:color w:val="auto"/>
                <w:sz w:val="24"/>
                <w:szCs w:val="24"/>
              </w:rPr>
            </w:pPr>
            <w:r w:rsidRPr="00610933">
              <w:rPr>
                <w:rFonts w:cstheme="majorHAnsi"/>
                <w:b/>
                <w:color w:val="auto"/>
                <w:sz w:val="24"/>
                <w:szCs w:val="24"/>
              </w:rPr>
              <w:t>Level (</w:t>
            </w:r>
            <w:proofErr w:type="gramStart"/>
            <w:r w:rsidRPr="00610933">
              <w:rPr>
                <w:rFonts w:cstheme="majorHAnsi"/>
                <w:b/>
                <w:color w:val="auto"/>
                <w:sz w:val="24"/>
                <w:szCs w:val="24"/>
              </w:rPr>
              <w:t>e.g.</w:t>
            </w:r>
            <w:proofErr w:type="gramEnd"/>
            <w:r w:rsidRPr="00610933">
              <w:rPr>
                <w:rFonts w:cstheme="majorHAnsi"/>
                <w:b/>
                <w:color w:val="auto"/>
                <w:sz w:val="24"/>
                <w:szCs w:val="24"/>
              </w:rPr>
              <w:t xml:space="preserve"> universal, targeted, specialist)</w:t>
            </w:r>
          </w:p>
        </w:tc>
        <w:tc>
          <w:tcPr>
            <w:tcW w:w="1276" w:type="dxa"/>
            <w:shd w:val="clear" w:color="auto" w:fill="DEEAF6" w:themeFill="accent1" w:themeFillTint="33"/>
            <w:vAlign w:val="center"/>
          </w:tcPr>
          <w:p w14:paraId="0499C721" w14:textId="77777777" w:rsidR="00610933" w:rsidRPr="00610933" w:rsidRDefault="00610933" w:rsidP="00610933">
            <w:pPr>
              <w:pStyle w:val="Heading1"/>
              <w:jc w:val="center"/>
              <w:outlineLvl w:val="0"/>
              <w:rPr>
                <w:rFonts w:cstheme="majorHAnsi"/>
                <w:b/>
                <w:color w:val="auto"/>
                <w:sz w:val="24"/>
                <w:szCs w:val="24"/>
              </w:rPr>
            </w:pPr>
            <w:r w:rsidRPr="00610933">
              <w:rPr>
                <w:rFonts w:cstheme="majorHAnsi"/>
                <w:b/>
                <w:color w:val="auto"/>
                <w:sz w:val="24"/>
                <w:szCs w:val="24"/>
              </w:rPr>
              <w:t>Cost</w:t>
            </w:r>
          </w:p>
        </w:tc>
        <w:tc>
          <w:tcPr>
            <w:tcW w:w="1276" w:type="dxa"/>
            <w:shd w:val="clear" w:color="auto" w:fill="DEEAF6" w:themeFill="accent1" w:themeFillTint="33"/>
            <w:vAlign w:val="center"/>
          </w:tcPr>
          <w:p w14:paraId="1A78F14A" w14:textId="77777777" w:rsidR="00610933" w:rsidRPr="00610933" w:rsidRDefault="00610933" w:rsidP="00610933">
            <w:pPr>
              <w:pStyle w:val="Heading1"/>
              <w:jc w:val="center"/>
              <w:outlineLvl w:val="0"/>
              <w:rPr>
                <w:rFonts w:cstheme="majorHAnsi"/>
                <w:b/>
                <w:color w:val="auto"/>
                <w:sz w:val="24"/>
                <w:szCs w:val="24"/>
              </w:rPr>
            </w:pPr>
            <w:r w:rsidRPr="00610933">
              <w:rPr>
                <w:rFonts w:cstheme="majorHAnsi"/>
                <w:b/>
                <w:color w:val="auto"/>
                <w:sz w:val="24"/>
                <w:szCs w:val="24"/>
              </w:rPr>
              <w:t>Capacity</w:t>
            </w:r>
          </w:p>
        </w:tc>
        <w:tc>
          <w:tcPr>
            <w:tcW w:w="6237" w:type="dxa"/>
            <w:shd w:val="clear" w:color="auto" w:fill="DEEAF6" w:themeFill="accent1" w:themeFillTint="33"/>
            <w:vAlign w:val="center"/>
          </w:tcPr>
          <w:p w14:paraId="2CCD757B" w14:textId="77777777" w:rsidR="00610933" w:rsidRPr="00610933" w:rsidRDefault="00610933" w:rsidP="00610933">
            <w:pPr>
              <w:pStyle w:val="Heading1"/>
              <w:jc w:val="center"/>
              <w:outlineLvl w:val="0"/>
              <w:rPr>
                <w:rFonts w:cstheme="majorHAnsi"/>
                <w:b/>
                <w:color w:val="auto"/>
                <w:sz w:val="24"/>
                <w:szCs w:val="24"/>
              </w:rPr>
            </w:pPr>
            <w:r w:rsidRPr="00610933">
              <w:rPr>
                <w:rFonts w:cstheme="majorHAnsi"/>
                <w:b/>
                <w:color w:val="auto"/>
                <w:sz w:val="24"/>
                <w:szCs w:val="24"/>
              </w:rPr>
              <w:t>Details</w:t>
            </w:r>
          </w:p>
        </w:tc>
      </w:tr>
      <w:tr w:rsidR="004747C8" w14:paraId="1C3C0964" w14:textId="77777777" w:rsidTr="00C47C98">
        <w:tc>
          <w:tcPr>
            <w:tcW w:w="2232" w:type="dxa"/>
          </w:tcPr>
          <w:p w14:paraId="40C35828" w14:textId="77777777" w:rsidR="004747C8" w:rsidRPr="00E73310" w:rsidRDefault="00184A6A" w:rsidP="004747C8">
            <w:pPr>
              <w:rPr>
                <w:rFonts w:cstheme="minorHAnsi"/>
              </w:rPr>
            </w:pPr>
            <w:r>
              <w:rPr>
                <w:rFonts w:cstheme="minorHAnsi"/>
                <w:color w:val="000000" w:themeColor="text1"/>
              </w:rPr>
              <w:t xml:space="preserve">Targeted </w:t>
            </w:r>
            <w:r w:rsidR="004747C8" w:rsidRPr="00E73310">
              <w:rPr>
                <w:rFonts w:cstheme="minorHAnsi"/>
                <w:color w:val="000000" w:themeColor="text1"/>
              </w:rPr>
              <w:t>Prevention offer</w:t>
            </w:r>
          </w:p>
        </w:tc>
        <w:tc>
          <w:tcPr>
            <w:tcW w:w="1494" w:type="dxa"/>
          </w:tcPr>
          <w:p w14:paraId="2119C1E9" w14:textId="77777777" w:rsidR="004747C8" w:rsidRPr="00E73310" w:rsidRDefault="00184A6A" w:rsidP="004747C8">
            <w:pPr>
              <w:rPr>
                <w:rFonts w:cstheme="minorHAnsi"/>
              </w:rPr>
            </w:pPr>
            <w:r>
              <w:rPr>
                <w:rFonts w:cstheme="minorHAnsi"/>
              </w:rPr>
              <w:t>Youth Justice Service</w:t>
            </w:r>
          </w:p>
        </w:tc>
        <w:tc>
          <w:tcPr>
            <w:tcW w:w="1520" w:type="dxa"/>
          </w:tcPr>
          <w:p w14:paraId="7430D724" w14:textId="6F28AF77" w:rsidR="004747C8" w:rsidRPr="00E73310" w:rsidRDefault="00613500" w:rsidP="004747C8">
            <w:pPr>
              <w:rPr>
                <w:rFonts w:cstheme="minorHAnsi"/>
              </w:rPr>
            </w:pPr>
            <w:commentRangeStart w:id="0"/>
            <w:commentRangeEnd w:id="0"/>
            <w:r>
              <w:rPr>
                <w:rStyle w:val="CommentReference"/>
              </w:rPr>
              <w:commentReference w:id="0"/>
            </w:r>
            <w:r w:rsidR="006E777F">
              <w:rPr>
                <w:rFonts w:cstheme="minorHAnsi"/>
              </w:rPr>
              <w:t>10 - 17</w:t>
            </w:r>
          </w:p>
        </w:tc>
        <w:tc>
          <w:tcPr>
            <w:tcW w:w="1417" w:type="dxa"/>
          </w:tcPr>
          <w:p w14:paraId="10BA7592" w14:textId="77777777" w:rsidR="004747C8" w:rsidRPr="00E73310" w:rsidRDefault="004747C8" w:rsidP="004747C8">
            <w:pPr>
              <w:rPr>
                <w:rFonts w:cstheme="minorHAnsi"/>
              </w:rPr>
            </w:pPr>
            <w:r>
              <w:rPr>
                <w:rFonts w:cstheme="minorHAnsi"/>
              </w:rPr>
              <w:t>Universal</w:t>
            </w:r>
          </w:p>
        </w:tc>
        <w:tc>
          <w:tcPr>
            <w:tcW w:w="1276" w:type="dxa"/>
          </w:tcPr>
          <w:p w14:paraId="5C3D0E52" w14:textId="77777777" w:rsidR="004747C8" w:rsidRPr="00E73310" w:rsidRDefault="004747C8" w:rsidP="004747C8">
            <w:pPr>
              <w:rPr>
                <w:rFonts w:cstheme="minorHAnsi"/>
              </w:rPr>
            </w:pPr>
            <w:r w:rsidRPr="00E73310">
              <w:rPr>
                <w:rFonts w:cstheme="minorHAnsi"/>
              </w:rPr>
              <w:t>Free</w:t>
            </w:r>
          </w:p>
        </w:tc>
        <w:tc>
          <w:tcPr>
            <w:tcW w:w="1276" w:type="dxa"/>
          </w:tcPr>
          <w:p w14:paraId="2D5B470B" w14:textId="77777777" w:rsidR="004747C8" w:rsidRPr="00E73310" w:rsidRDefault="004747C8" w:rsidP="004747C8">
            <w:pPr>
              <w:rPr>
                <w:rFonts w:cstheme="minorHAnsi"/>
              </w:rPr>
            </w:pPr>
            <w:r w:rsidRPr="00E73310">
              <w:rPr>
                <w:rFonts w:cstheme="minorHAnsi"/>
              </w:rPr>
              <w:t>Referral</w:t>
            </w:r>
          </w:p>
        </w:tc>
        <w:tc>
          <w:tcPr>
            <w:tcW w:w="6237" w:type="dxa"/>
          </w:tcPr>
          <w:p w14:paraId="21C13003" w14:textId="77777777" w:rsidR="00184A6A" w:rsidRPr="00E73310" w:rsidRDefault="00184A6A" w:rsidP="00184A6A">
            <w:pPr>
              <w:rPr>
                <w:rFonts w:cstheme="minorHAnsi"/>
              </w:rPr>
            </w:pPr>
            <w:r w:rsidRPr="00E73310">
              <w:rPr>
                <w:rFonts w:cstheme="minorHAnsi"/>
              </w:rPr>
              <w:t>Attend all the CSRT meetings and accept referrals where children are at risk of formal sanctions for anti-social behaviour. Attend</w:t>
            </w:r>
            <w:r>
              <w:rPr>
                <w:rFonts w:cstheme="minorHAnsi"/>
              </w:rPr>
              <w:t xml:space="preserve">ance at </w:t>
            </w:r>
            <w:r w:rsidRPr="00E73310">
              <w:rPr>
                <w:rFonts w:cstheme="minorHAnsi"/>
              </w:rPr>
              <w:t xml:space="preserve">all ABA </w:t>
            </w:r>
            <w:r>
              <w:rPr>
                <w:rFonts w:cstheme="minorHAnsi"/>
              </w:rPr>
              <w:t>Warning interviews.</w:t>
            </w:r>
          </w:p>
          <w:p w14:paraId="0B5BB3B7" w14:textId="77777777" w:rsidR="00184A6A" w:rsidRPr="00E73310" w:rsidRDefault="00184A6A" w:rsidP="00184A6A">
            <w:pPr>
              <w:rPr>
                <w:rFonts w:cstheme="minorHAnsi"/>
              </w:rPr>
            </w:pPr>
          </w:p>
          <w:p w14:paraId="1B14B931" w14:textId="1AA8DDEE" w:rsidR="00184A6A" w:rsidRPr="00E73310" w:rsidRDefault="007A4332" w:rsidP="0022141C">
            <w:pPr>
              <w:pStyle w:val="pf0"/>
              <w:rPr>
                <w:rFonts w:cstheme="minorHAnsi"/>
              </w:rPr>
            </w:pPr>
            <w:r w:rsidRPr="007A4332">
              <w:rPr>
                <w:rStyle w:val="cf01"/>
                <w:rFonts w:asciiTheme="minorHAnsi" w:hAnsiTheme="minorHAnsi" w:cstheme="minorHAnsi"/>
                <w:sz w:val="22"/>
                <w:szCs w:val="22"/>
              </w:rPr>
              <w:lastRenderedPageBreak/>
              <w:t>Diversion work offered to social workers/Early help team where they are the lead professional and specific pieces of work have been identifi</w:t>
            </w:r>
            <w:r w:rsidR="000B71A3">
              <w:rPr>
                <w:rStyle w:val="cf01"/>
                <w:rFonts w:asciiTheme="minorHAnsi" w:hAnsiTheme="minorHAnsi" w:cstheme="minorHAnsi"/>
                <w:sz w:val="22"/>
                <w:szCs w:val="22"/>
              </w:rPr>
              <w:t>ed to reduce</w:t>
            </w:r>
            <w:r w:rsidR="005A181A">
              <w:rPr>
                <w:rStyle w:val="cf01"/>
                <w:rFonts w:asciiTheme="minorHAnsi" w:hAnsiTheme="minorHAnsi" w:cstheme="minorHAnsi"/>
                <w:sz w:val="22"/>
                <w:szCs w:val="22"/>
              </w:rPr>
              <w:t xml:space="preserve"> ASB or </w:t>
            </w:r>
            <w:r w:rsidR="000B71A3">
              <w:rPr>
                <w:rStyle w:val="cf01"/>
                <w:rFonts w:asciiTheme="minorHAnsi" w:hAnsiTheme="minorHAnsi" w:cstheme="minorHAnsi"/>
                <w:sz w:val="22"/>
                <w:szCs w:val="22"/>
              </w:rPr>
              <w:t xml:space="preserve">offending. </w:t>
            </w:r>
          </w:p>
          <w:p w14:paraId="05115350" w14:textId="729281FC" w:rsidR="00184A6A" w:rsidRDefault="00184A6A" w:rsidP="00184A6A">
            <w:pPr>
              <w:rPr>
                <w:rFonts w:cstheme="minorHAnsi"/>
              </w:rPr>
            </w:pPr>
            <w:r>
              <w:rPr>
                <w:rFonts w:cstheme="minorHAnsi"/>
              </w:rPr>
              <w:t xml:space="preserve">Specialist assessment and intervention </w:t>
            </w:r>
            <w:r w:rsidRPr="00E73310">
              <w:rPr>
                <w:rFonts w:cstheme="minorHAnsi"/>
              </w:rPr>
              <w:t xml:space="preserve">with </w:t>
            </w:r>
            <w:r w:rsidR="00613500">
              <w:rPr>
                <w:rFonts w:cstheme="minorHAnsi"/>
              </w:rPr>
              <w:t xml:space="preserve">children </w:t>
            </w:r>
            <w:r w:rsidRPr="00E73310">
              <w:rPr>
                <w:rFonts w:cstheme="minorHAnsi"/>
              </w:rPr>
              <w:t>involv</w:t>
            </w:r>
            <w:r>
              <w:rPr>
                <w:rFonts w:cstheme="minorHAnsi"/>
              </w:rPr>
              <w:t>ed in</w:t>
            </w:r>
            <w:r w:rsidRPr="00E73310">
              <w:rPr>
                <w:rFonts w:cstheme="minorHAnsi"/>
              </w:rPr>
              <w:t xml:space="preserve"> sexual</w:t>
            </w:r>
            <w:r w:rsidR="000A0278">
              <w:rPr>
                <w:rFonts w:cstheme="minorHAnsi"/>
              </w:rPr>
              <w:t xml:space="preserve">ly inappropriate/harmful </w:t>
            </w:r>
            <w:r w:rsidRPr="00E73310">
              <w:rPr>
                <w:rFonts w:cstheme="minorHAnsi"/>
              </w:rPr>
              <w:t>behaviour</w:t>
            </w:r>
            <w:r>
              <w:rPr>
                <w:rFonts w:cstheme="minorHAnsi"/>
              </w:rPr>
              <w:t xml:space="preserve"> where the Police are not pursing a </w:t>
            </w:r>
            <w:r w:rsidRPr="00E73310">
              <w:rPr>
                <w:rFonts w:cstheme="minorHAnsi"/>
              </w:rPr>
              <w:t>prosecut</w:t>
            </w:r>
            <w:r w:rsidR="00613500">
              <w:rPr>
                <w:rFonts w:cstheme="minorHAnsi"/>
              </w:rPr>
              <w:t>ion</w:t>
            </w:r>
            <w:r w:rsidRPr="00E73310">
              <w:rPr>
                <w:rFonts w:cstheme="minorHAnsi"/>
              </w:rPr>
              <w:t xml:space="preserve">. </w:t>
            </w:r>
            <w:r>
              <w:rPr>
                <w:rFonts w:cstheme="minorHAnsi"/>
              </w:rPr>
              <w:t>Referral via social worker</w:t>
            </w:r>
            <w:r w:rsidR="005713A1">
              <w:rPr>
                <w:rFonts w:cstheme="minorHAnsi"/>
              </w:rPr>
              <w:t xml:space="preserve"> following a HSB or CSA strategy meeting or through a consultation through</w:t>
            </w:r>
            <w:r w:rsidR="00871B72">
              <w:rPr>
                <w:rFonts w:cstheme="minorHAnsi"/>
              </w:rPr>
              <w:t xml:space="preserve"> Lucy Mitchell.</w:t>
            </w:r>
          </w:p>
          <w:p w14:paraId="04B5D49F" w14:textId="77777777" w:rsidR="00184A6A" w:rsidRDefault="00184A6A" w:rsidP="004747C8">
            <w:pPr>
              <w:rPr>
                <w:rFonts w:cstheme="minorHAnsi"/>
              </w:rPr>
            </w:pPr>
          </w:p>
          <w:p w14:paraId="4EAA7FD9" w14:textId="71351F1F" w:rsidR="004747C8" w:rsidRPr="00E73310" w:rsidRDefault="002B2227" w:rsidP="004747C8">
            <w:pPr>
              <w:rPr>
                <w:rFonts w:cstheme="minorHAnsi"/>
              </w:rPr>
            </w:pPr>
            <w:r>
              <w:rPr>
                <w:rFonts w:cstheme="minorHAnsi"/>
              </w:rPr>
              <w:t>C</w:t>
            </w:r>
            <w:r w:rsidR="004747C8">
              <w:rPr>
                <w:rFonts w:cstheme="minorHAnsi"/>
              </w:rPr>
              <w:t>ontact</w:t>
            </w:r>
            <w:r>
              <w:rPr>
                <w:rFonts w:cstheme="minorHAnsi"/>
              </w:rPr>
              <w:t xml:space="preserve"> Email</w:t>
            </w:r>
            <w:r w:rsidR="004747C8">
              <w:rPr>
                <w:rFonts w:cstheme="minorHAnsi"/>
              </w:rPr>
              <w:t xml:space="preserve">: </w:t>
            </w:r>
            <w:hyperlink r:id="rId31" w:history="1">
              <w:r w:rsidR="00BB3C9D" w:rsidRPr="00A55F97">
                <w:rPr>
                  <w:rStyle w:val="Hyperlink"/>
                  <w:rFonts w:asciiTheme="minorHAnsi" w:hAnsiTheme="minorHAnsi" w:cstheme="minorHAnsi"/>
                </w:rPr>
                <w:t>GrpSalford-YOT@salford.gov.uk</w:t>
              </w:r>
            </w:hyperlink>
          </w:p>
          <w:p w14:paraId="7DF7887C" w14:textId="77777777" w:rsidR="004747C8" w:rsidRPr="00E73310" w:rsidRDefault="004747C8" w:rsidP="004747C8">
            <w:pPr>
              <w:rPr>
                <w:rFonts w:cstheme="minorHAnsi"/>
              </w:rPr>
            </w:pPr>
          </w:p>
        </w:tc>
      </w:tr>
      <w:tr w:rsidR="00042750" w14:paraId="2B93E7A8" w14:textId="77777777" w:rsidTr="00C47C98">
        <w:tc>
          <w:tcPr>
            <w:tcW w:w="2232" w:type="dxa"/>
          </w:tcPr>
          <w:p w14:paraId="4640FD0C" w14:textId="77777777" w:rsidR="00042750" w:rsidRPr="00E73310" w:rsidRDefault="00042750" w:rsidP="00042750">
            <w:pPr>
              <w:rPr>
                <w:rFonts w:cstheme="minorHAnsi"/>
                <w:color w:val="FF0000"/>
              </w:rPr>
            </w:pPr>
            <w:r>
              <w:rPr>
                <w:rFonts w:cstheme="minorHAnsi"/>
                <w:color w:val="000000" w:themeColor="text1"/>
              </w:rPr>
              <w:lastRenderedPageBreak/>
              <w:t>Restorative training and interventions</w:t>
            </w:r>
          </w:p>
        </w:tc>
        <w:tc>
          <w:tcPr>
            <w:tcW w:w="1494" w:type="dxa"/>
          </w:tcPr>
          <w:p w14:paraId="46388648" w14:textId="77777777" w:rsidR="00042750" w:rsidRPr="00E73310" w:rsidRDefault="00042750" w:rsidP="00042750">
            <w:pPr>
              <w:rPr>
                <w:rFonts w:cstheme="minorHAnsi"/>
              </w:rPr>
            </w:pPr>
            <w:r w:rsidRPr="00E73310">
              <w:rPr>
                <w:rFonts w:cstheme="minorHAnsi"/>
              </w:rPr>
              <w:t>Y</w:t>
            </w:r>
            <w:r>
              <w:rPr>
                <w:rFonts w:cstheme="minorHAnsi"/>
              </w:rPr>
              <w:t xml:space="preserve">outh </w:t>
            </w:r>
            <w:r w:rsidRPr="00E73310">
              <w:rPr>
                <w:rFonts w:cstheme="minorHAnsi"/>
              </w:rPr>
              <w:t>J</w:t>
            </w:r>
            <w:r>
              <w:rPr>
                <w:rFonts w:cstheme="minorHAnsi"/>
              </w:rPr>
              <w:t xml:space="preserve">ustice </w:t>
            </w:r>
            <w:r w:rsidRPr="00E73310">
              <w:rPr>
                <w:rFonts w:cstheme="minorHAnsi"/>
              </w:rPr>
              <w:t>S</w:t>
            </w:r>
            <w:r>
              <w:rPr>
                <w:rFonts w:cstheme="minorHAnsi"/>
              </w:rPr>
              <w:t xml:space="preserve">ervice </w:t>
            </w:r>
          </w:p>
        </w:tc>
        <w:tc>
          <w:tcPr>
            <w:tcW w:w="1520" w:type="dxa"/>
          </w:tcPr>
          <w:p w14:paraId="01845898" w14:textId="77777777" w:rsidR="00042750" w:rsidRPr="00042750" w:rsidRDefault="00042750" w:rsidP="00042750">
            <w:pPr>
              <w:rPr>
                <w:rFonts w:cstheme="minorHAnsi"/>
              </w:rPr>
            </w:pPr>
            <w:r w:rsidRPr="00042750">
              <w:rPr>
                <w:rFonts w:cstheme="minorHAnsi"/>
              </w:rPr>
              <w:t xml:space="preserve">Schools, Children’s </w:t>
            </w:r>
            <w:proofErr w:type="gramStart"/>
            <w:r w:rsidRPr="00042750">
              <w:rPr>
                <w:rFonts w:cstheme="minorHAnsi"/>
              </w:rPr>
              <w:t>Homes ,</w:t>
            </w:r>
            <w:proofErr w:type="gramEnd"/>
          </w:p>
          <w:p w14:paraId="4D4769ED" w14:textId="77777777" w:rsidR="00042750" w:rsidRPr="00042750" w:rsidRDefault="00042750" w:rsidP="00042750">
            <w:pPr>
              <w:rPr>
                <w:rFonts w:cstheme="minorHAnsi"/>
              </w:rPr>
            </w:pPr>
            <w:r w:rsidRPr="00042750">
              <w:rPr>
                <w:rFonts w:cstheme="minorHAnsi"/>
              </w:rPr>
              <w:t>Children services</w:t>
            </w:r>
          </w:p>
          <w:p w14:paraId="47B79778" w14:textId="116A1DFB" w:rsidR="00042750" w:rsidRPr="00E73310" w:rsidRDefault="00042750" w:rsidP="00042750">
            <w:pPr>
              <w:rPr>
                <w:rFonts w:cstheme="minorHAnsi"/>
                <w:sz w:val="20"/>
                <w:szCs w:val="20"/>
              </w:rPr>
            </w:pPr>
          </w:p>
        </w:tc>
        <w:tc>
          <w:tcPr>
            <w:tcW w:w="1417" w:type="dxa"/>
          </w:tcPr>
          <w:p w14:paraId="693AAAE3" w14:textId="77777777" w:rsidR="00042750" w:rsidRPr="00E73310" w:rsidRDefault="00042750" w:rsidP="00042750">
            <w:pPr>
              <w:rPr>
                <w:rFonts w:cstheme="minorHAnsi"/>
              </w:rPr>
            </w:pPr>
            <w:r>
              <w:rPr>
                <w:rFonts w:cstheme="minorHAnsi"/>
              </w:rPr>
              <w:t>Universal</w:t>
            </w:r>
          </w:p>
        </w:tc>
        <w:tc>
          <w:tcPr>
            <w:tcW w:w="1276" w:type="dxa"/>
          </w:tcPr>
          <w:p w14:paraId="0ABAAD92" w14:textId="77777777" w:rsidR="00042750" w:rsidRPr="00E73310" w:rsidRDefault="00042750" w:rsidP="00042750">
            <w:pPr>
              <w:rPr>
                <w:rFonts w:cstheme="minorHAnsi"/>
              </w:rPr>
            </w:pPr>
            <w:r>
              <w:rPr>
                <w:rFonts w:cstheme="minorHAnsi"/>
              </w:rPr>
              <w:t xml:space="preserve">Various </w:t>
            </w:r>
          </w:p>
        </w:tc>
        <w:tc>
          <w:tcPr>
            <w:tcW w:w="1276" w:type="dxa"/>
          </w:tcPr>
          <w:p w14:paraId="36A16B1E" w14:textId="77777777" w:rsidR="00042750" w:rsidRPr="00E73310" w:rsidRDefault="00042750" w:rsidP="00042750">
            <w:pPr>
              <w:rPr>
                <w:rFonts w:cstheme="minorHAnsi"/>
              </w:rPr>
            </w:pPr>
            <w:r>
              <w:rPr>
                <w:rFonts w:cstheme="minorHAnsi"/>
              </w:rPr>
              <w:t xml:space="preserve">Referral </w:t>
            </w:r>
          </w:p>
        </w:tc>
        <w:tc>
          <w:tcPr>
            <w:tcW w:w="6237" w:type="dxa"/>
          </w:tcPr>
          <w:p w14:paraId="699736C3" w14:textId="77777777" w:rsidR="00042750" w:rsidRPr="00E73310" w:rsidRDefault="00042750" w:rsidP="00042750">
            <w:pPr>
              <w:rPr>
                <w:rFonts w:cstheme="minorHAnsi"/>
              </w:rPr>
            </w:pPr>
            <w:r>
              <w:rPr>
                <w:rFonts w:cstheme="minorHAnsi"/>
              </w:rPr>
              <w:t xml:space="preserve">Restorative justice training and mediation service. </w:t>
            </w:r>
          </w:p>
          <w:p w14:paraId="691CC103" w14:textId="77777777" w:rsidR="00042750" w:rsidRDefault="00042750" w:rsidP="00042750">
            <w:pPr>
              <w:rPr>
                <w:rFonts w:cstheme="minorHAnsi"/>
              </w:rPr>
            </w:pPr>
            <w:r>
              <w:rPr>
                <w:rFonts w:cstheme="minorHAnsi"/>
              </w:rPr>
              <w:t>Accredited with the R</w:t>
            </w:r>
            <w:r w:rsidRPr="00E73310">
              <w:rPr>
                <w:rFonts w:cstheme="minorHAnsi"/>
              </w:rPr>
              <w:t xml:space="preserve">estorative </w:t>
            </w:r>
            <w:r>
              <w:rPr>
                <w:rFonts w:cstheme="minorHAnsi"/>
              </w:rPr>
              <w:t>Justice C</w:t>
            </w:r>
            <w:r w:rsidRPr="00E73310">
              <w:rPr>
                <w:rFonts w:cstheme="minorHAnsi"/>
              </w:rPr>
              <w:t>ouns</w:t>
            </w:r>
            <w:r>
              <w:rPr>
                <w:rFonts w:cstheme="minorHAnsi"/>
              </w:rPr>
              <w:t>el.</w:t>
            </w:r>
          </w:p>
          <w:p w14:paraId="0F2578B1" w14:textId="79EA1557" w:rsidR="00042750" w:rsidRPr="00E73310" w:rsidRDefault="00F866E6" w:rsidP="00042750">
            <w:pPr>
              <w:rPr>
                <w:rFonts w:cstheme="minorHAnsi"/>
              </w:rPr>
            </w:pPr>
            <w:r>
              <w:rPr>
                <w:rFonts w:cstheme="minorHAnsi"/>
              </w:rPr>
              <w:t>Contact Email</w:t>
            </w:r>
            <w:r w:rsidR="00042750">
              <w:rPr>
                <w:rFonts w:cstheme="minorHAnsi"/>
              </w:rPr>
              <w:t>:</w:t>
            </w:r>
            <w:r w:rsidR="00042750" w:rsidRPr="00A55F97">
              <w:rPr>
                <w:rFonts w:asciiTheme="minorHAnsi" w:hAnsiTheme="minorHAnsi" w:cstheme="minorHAnsi"/>
              </w:rPr>
              <w:t xml:space="preserve"> </w:t>
            </w:r>
            <w:hyperlink r:id="rId32" w:history="1">
              <w:r w:rsidR="00A55F97" w:rsidRPr="00A55F97">
                <w:rPr>
                  <w:rStyle w:val="Hyperlink"/>
                  <w:rFonts w:asciiTheme="minorHAnsi" w:hAnsiTheme="minorHAnsi" w:cstheme="minorHAnsi"/>
                </w:rPr>
                <w:t>GrpSalford-YOT@salford.gov.uk</w:t>
              </w:r>
            </w:hyperlink>
          </w:p>
        </w:tc>
      </w:tr>
      <w:tr w:rsidR="00042750" w14:paraId="7F9B9970" w14:textId="77777777" w:rsidTr="00C47C98">
        <w:tc>
          <w:tcPr>
            <w:tcW w:w="2232" w:type="dxa"/>
            <w:vAlign w:val="center"/>
          </w:tcPr>
          <w:p w14:paraId="642AEB33" w14:textId="77777777" w:rsidR="00042750" w:rsidRPr="00E73310" w:rsidRDefault="00042750" w:rsidP="00C0392A">
            <w:pPr>
              <w:rPr>
                <w:rFonts w:cstheme="minorHAnsi"/>
              </w:rPr>
            </w:pPr>
            <w:r w:rsidRPr="00E73310">
              <w:rPr>
                <w:rFonts w:cstheme="minorHAnsi"/>
              </w:rPr>
              <w:t>Stand Up! Education Against Discrimination</w:t>
            </w:r>
          </w:p>
        </w:tc>
        <w:tc>
          <w:tcPr>
            <w:tcW w:w="1494" w:type="dxa"/>
            <w:vAlign w:val="center"/>
          </w:tcPr>
          <w:p w14:paraId="5D8DF531" w14:textId="77777777" w:rsidR="00042750" w:rsidRPr="00E73310" w:rsidRDefault="00042750" w:rsidP="00C0392A">
            <w:pPr>
              <w:rPr>
                <w:rFonts w:cstheme="minorHAnsi"/>
              </w:rPr>
            </w:pPr>
            <w:r w:rsidRPr="00E73310">
              <w:rPr>
                <w:rFonts w:cstheme="minorHAnsi"/>
              </w:rPr>
              <w:t>Stand Up Education</w:t>
            </w:r>
          </w:p>
        </w:tc>
        <w:tc>
          <w:tcPr>
            <w:tcW w:w="1520" w:type="dxa"/>
            <w:vAlign w:val="center"/>
          </w:tcPr>
          <w:p w14:paraId="2A0447B2" w14:textId="77777777" w:rsidR="00042750" w:rsidRPr="00E73310" w:rsidRDefault="00042750" w:rsidP="00C0392A">
            <w:pPr>
              <w:rPr>
                <w:rFonts w:cstheme="minorHAnsi"/>
              </w:rPr>
            </w:pPr>
            <w:r w:rsidRPr="00E73310">
              <w:rPr>
                <w:rFonts w:cstheme="minorHAnsi"/>
              </w:rPr>
              <w:t xml:space="preserve">Yr. 9 </w:t>
            </w:r>
          </w:p>
        </w:tc>
        <w:tc>
          <w:tcPr>
            <w:tcW w:w="1417" w:type="dxa"/>
            <w:vAlign w:val="center"/>
          </w:tcPr>
          <w:p w14:paraId="013F4AEA" w14:textId="77777777" w:rsidR="00042750" w:rsidRPr="00E73310" w:rsidRDefault="00042750" w:rsidP="00C0392A">
            <w:pPr>
              <w:rPr>
                <w:rFonts w:cstheme="minorHAnsi"/>
              </w:rPr>
            </w:pPr>
            <w:r w:rsidRPr="00E73310">
              <w:rPr>
                <w:rFonts w:cstheme="minorHAnsi"/>
              </w:rPr>
              <w:t>Universal</w:t>
            </w:r>
          </w:p>
        </w:tc>
        <w:tc>
          <w:tcPr>
            <w:tcW w:w="1276" w:type="dxa"/>
            <w:vAlign w:val="center"/>
          </w:tcPr>
          <w:p w14:paraId="74299EEA" w14:textId="77777777" w:rsidR="00042750" w:rsidRPr="00C47C98" w:rsidRDefault="00042750" w:rsidP="00C0392A">
            <w:pPr>
              <w:rPr>
                <w:rFonts w:cstheme="minorHAnsi"/>
                <w:sz w:val="18"/>
                <w:szCs w:val="18"/>
              </w:rPr>
            </w:pPr>
            <w:r w:rsidRPr="00C47C98">
              <w:rPr>
                <w:rFonts w:cstheme="minorHAnsi"/>
                <w:sz w:val="18"/>
                <w:szCs w:val="18"/>
              </w:rPr>
              <w:t>Non but charitable contributions are welcome</w:t>
            </w:r>
          </w:p>
        </w:tc>
        <w:tc>
          <w:tcPr>
            <w:tcW w:w="1276" w:type="dxa"/>
            <w:vAlign w:val="center"/>
          </w:tcPr>
          <w:p w14:paraId="7BC261C7" w14:textId="77777777" w:rsidR="00042750" w:rsidRPr="00E73310" w:rsidRDefault="00042750" w:rsidP="00C0392A">
            <w:pPr>
              <w:rPr>
                <w:rFonts w:cstheme="minorHAnsi"/>
              </w:rPr>
            </w:pPr>
            <w:r w:rsidRPr="00E73310">
              <w:rPr>
                <w:rFonts w:cstheme="minorHAnsi"/>
              </w:rPr>
              <w:t>Available</w:t>
            </w:r>
          </w:p>
        </w:tc>
        <w:tc>
          <w:tcPr>
            <w:tcW w:w="6237" w:type="dxa"/>
            <w:vAlign w:val="center"/>
          </w:tcPr>
          <w:p w14:paraId="6B2E14E3" w14:textId="77777777" w:rsidR="00042750" w:rsidRPr="00E73310" w:rsidRDefault="00042750" w:rsidP="00042750">
            <w:pPr>
              <w:rPr>
                <w:rFonts w:cstheme="minorHAnsi"/>
              </w:rPr>
            </w:pPr>
            <w:r w:rsidRPr="00E73310">
              <w:rPr>
                <w:rFonts w:cstheme="minorHAnsi"/>
              </w:rPr>
              <w:t xml:space="preserve">Sessions cover racism, prejudice, stereotyping in an interactive and engaging way. 2 x </w:t>
            </w:r>
            <w:proofErr w:type="gramStart"/>
            <w:r w:rsidRPr="00E73310">
              <w:rPr>
                <w:rFonts w:cstheme="minorHAnsi"/>
              </w:rPr>
              <w:t>1 hour</w:t>
            </w:r>
            <w:proofErr w:type="gramEnd"/>
            <w:r w:rsidRPr="00E73310">
              <w:rPr>
                <w:rFonts w:cstheme="minorHAnsi"/>
              </w:rPr>
              <w:t xml:space="preserve"> sessions delivered over 2 days for whole year. </w:t>
            </w:r>
          </w:p>
          <w:p w14:paraId="61E44392" w14:textId="77777777" w:rsidR="00042750" w:rsidRPr="00E73310" w:rsidRDefault="00F866E6" w:rsidP="00042750">
            <w:pPr>
              <w:rPr>
                <w:rFonts w:cstheme="minorHAnsi"/>
              </w:rPr>
            </w:pPr>
            <w:r w:rsidRPr="00F866E6">
              <w:rPr>
                <w:rStyle w:val="Hyperlink"/>
                <w:rFonts w:cstheme="minorHAnsi"/>
                <w:color w:val="auto"/>
                <w:u w:val="none"/>
              </w:rPr>
              <w:t xml:space="preserve">Website Link: </w:t>
            </w:r>
            <w:hyperlink r:id="rId33" w:history="1">
              <w:r w:rsidR="00042750" w:rsidRPr="00E73310">
                <w:rPr>
                  <w:rStyle w:val="Hyperlink"/>
                  <w:rFonts w:cstheme="minorHAnsi"/>
                </w:rPr>
                <w:t>https://www.standupeducation.org/</w:t>
              </w:r>
            </w:hyperlink>
            <w:r w:rsidR="00042750" w:rsidRPr="00E73310">
              <w:rPr>
                <w:rFonts w:cstheme="minorHAnsi"/>
              </w:rPr>
              <w:t xml:space="preserve"> </w:t>
            </w:r>
          </w:p>
          <w:p w14:paraId="0D0122AA" w14:textId="77777777" w:rsidR="00042750" w:rsidRPr="00E73310" w:rsidRDefault="00042750" w:rsidP="00042750">
            <w:pPr>
              <w:rPr>
                <w:rFonts w:cstheme="minorHAnsi"/>
              </w:rPr>
            </w:pPr>
            <w:r w:rsidRPr="00E73310">
              <w:rPr>
                <w:rFonts w:cstheme="minorHAnsi"/>
              </w:rPr>
              <w:t>The charity is based in London so visits to Salford need dates to be coordinated.   </w:t>
            </w:r>
          </w:p>
        </w:tc>
      </w:tr>
      <w:tr w:rsidR="00042750" w14:paraId="12990D24" w14:textId="77777777" w:rsidTr="00C47C98">
        <w:tc>
          <w:tcPr>
            <w:tcW w:w="2232" w:type="dxa"/>
          </w:tcPr>
          <w:p w14:paraId="0F5A5B0C" w14:textId="77777777" w:rsidR="00042750" w:rsidRPr="00E73310" w:rsidRDefault="00042750" w:rsidP="00042750">
            <w:pPr>
              <w:rPr>
                <w:rFonts w:cstheme="minorHAnsi"/>
                <w:color w:val="FF0000"/>
              </w:rPr>
            </w:pPr>
            <w:r w:rsidRPr="00E73310">
              <w:rPr>
                <w:rFonts w:cstheme="minorHAnsi"/>
              </w:rPr>
              <w:t>Relationships</w:t>
            </w:r>
          </w:p>
        </w:tc>
        <w:tc>
          <w:tcPr>
            <w:tcW w:w="1494" w:type="dxa"/>
          </w:tcPr>
          <w:p w14:paraId="18638A7E" w14:textId="77777777" w:rsidR="00042750" w:rsidRPr="00E73310" w:rsidRDefault="00042750" w:rsidP="00042750">
            <w:pPr>
              <w:rPr>
                <w:rFonts w:cstheme="minorHAnsi"/>
              </w:rPr>
            </w:pPr>
            <w:r w:rsidRPr="00E73310">
              <w:rPr>
                <w:rFonts w:cstheme="minorHAnsi"/>
              </w:rPr>
              <w:t>Youth Service</w:t>
            </w:r>
          </w:p>
        </w:tc>
        <w:tc>
          <w:tcPr>
            <w:tcW w:w="1520" w:type="dxa"/>
          </w:tcPr>
          <w:p w14:paraId="3DC4C0EA" w14:textId="77777777" w:rsidR="00042750" w:rsidRPr="00E73310" w:rsidRDefault="00042750" w:rsidP="00042750">
            <w:pPr>
              <w:rPr>
                <w:rFonts w:cstheme="minorHAnsi"/>
              </w:rPr>
            </w:pPr>
            <w:r w:rsidRPr="00E73310">
              <w:rPr>
                <w:rFonts w:cstheme="minorHAnsi"/>
              </w:rPr>
              <w:t>Young People at risk</w:t>
            </w:r>
          </w:p>
        </w:tc>
        <w:tc>
          <w:tcPr>
            <w:tcW w:w="1417" w:type="dxa"/>
          </w:tcPr>
          <w:p w14:paraId="4029B33D" w14:textId="77777777" w:rsidR="00042750" w:rsidRPr="00E73310" w:rsidRDefault="00042750" w:rsidP="00042750">
            <w:pPr>
              <w:rPr>
                <w:rFonts w:cstheme="minorHAnsi"/>
              </w:rPr>
            </w:pPr>
            <w:r w:rsidRPr="00E73310">
              <w:rPr>
                <w:rFonts w:cstheme="minorHAnsi"/>
              </w:rPr>
              <w:t>Targeted</w:t>
            </w:r>
          </w:p>
          <w:p w14:paraId="1ACE0A06" w14:textId="77777777" w:rsidR="00042750" w:rsidRPr="00E73310" w:rsidRDefault="00042750" w:rsidP="00042750">
            <w:pPr>
              <w:rPr>
                <w:rFonts w:cstheme="minorHAnsi"/>
              </w:rPr>
            </w:pPr>
            <w:r w:rsidRPr="00E73310">
              <w:rPr>
                <w:rFonts w:cstheme="minorHAnsi"/>
              </w:rPr>
              <w:t>Secondary schools age</w:t>
            </w:r>
          </w:p>
        </w:tc>
        <w:tc>
          <w:tcPr>
            <w:tcW w:w="1276" w:type="dxa"/>
          </w:tcPr>
          <w:p w14:paraId="6D633A01" w14:textId="77777777" w:rsidR="00042750" w:rsidRPr="00E73310" w:rsidRDefault="00042750" w:rsidP="00042750">
            <w:pPr>
              <w:rPr>
                <w:rFonts w:cstheme="minorHAnsi"/>
              </w:rPr>
            </w:pPr>
            <w:r w:rsidRPr="00E73310">
              <w:rPr>
                <w:rFonts w:cstheme="minorHAnsi"/>
              </w:rPr>
              <w:t>Various or free if referred through the Bridge</w:t>
            </w:r>
          </w:p>
        </w:tc>
        <w:tc>
          <w:tcPr>
            <w:tcW w:w="1276" w:type="dxa"/>
          </w:tcPr>
          <w:p w14:paraId="12B5308D" w14:textId="77777777" w:rsidR="00042750" w:rsidRPr="00E73310" w:rsidRDefault="00042750" w:rsidP="00042750">
            <w:pPr>
              <w:rPr>
                <w:rFonts w:cstheme="minorHAnsi"/>
              </w:rPr>
            </w:pPr>
            <w:r w:rsidRPr="00E73310">
              <w:rPr>
                <w:rFonts w:cstheme="minorHAnsi"/>
              </w:rPr>
              <w:t>Waiting lists for services currently</w:t>
            </w:r>
          </w:p>
        </w:tc>
        <w:tc>
          <w:tcPr>
            <w:tcW w:w="6237" w:type="dxa"/>
          </w:tcPr>
          <w:p w14:paraId="4C14522F" w14:textId="77777777" w:rsidR="00F92FBF" w:rsidRDefault="00042750" w:rsidP="00042750">
            <w:pPr>
              <w:rPr>
                <w:rFonts w:cstheme="minorHAnsi"/>
              </w:rPr>
            </w:pPr>
            <w:r w:rsidRPr="00E73310">
              <w:rPr>
                <w:rFonts w:cstheme="minorHAnsi"/>
              </w:rPr>
              <w:t xml:space="preserve">One to one or group work – healthy relationships work. Youth workers can deliver small group work on healthy relationships with young people. This can be as part of the free offer to schools in co-ordination with the Early Help Schools Co-ordinators, or if additional support is needed, there would be a charge. </w:t>
            </w:r>
          </w:p>
          <w:p w14:paraId="42A1C16C" w14:textId="77777777" w:rsidR="00F92FBF" w:rsidRDefault="00F92FBF" w:rsidP="00042750">
            <w:pPr>
              <w:rPr>
                <w:rFonts w:cstheme="minorHAnsi"/>
              </w:rPr>
            </w:pPr>
          </w:p>
          <w:p w14:paraId="528618BC" w14:textId="77777777" w:rsidR="00F92FBF" w:rsidRDefault="00042750" w:rsidP="00042750">
            <w:pPr>
              <w:rPr>
                <w:rFonts w:cstheme="minorHAnsi"/>
              </w:rPr>
            </w:pPr>
            <w:r w:rsidRPr="00E73310">
              <w:rPr>
                <w:rFonts w:cstheme="minorHAnsi"/>
              </w:rPr>
              <w:lastRenderedPageBreak/>
              <w:t>Discussion with Yout</w:t>
            </w:r>
            <w:r w:rsidR="00F92FBF">
              <w:rPr>
                <w:rFonts w:cstheme="minorHAnsi"/>
              </w:rPr>
              <w:t xml:space="preserve">h Service manager for the area </w:t>
            </w:r>
            <w:r w:rsidRPr="00E73310">
              <w:rPr>
                <w:rFonts w:cstheme="minorHAnsi"/>
              </w:rPr>
              <w:t xml:space="preserve">contact Youth Service at the Beacon Centre </w:t>
            </w:r>
            <w:r w:rsidR="00F92FBF">
              <w:rPr>
                <w:rFonts w:cstheme="minorHAnsi"/>
              </w:rPr>
              <w:t>on</w:t>
            </w:r>
            <w:r w:rsidR="00BD5720">
              <w:rPr>
                <w:rFonts w:cstheme="minorHAnsi"/>
              </w:rPr>
              <w:t xml:space="preserve"> telephone number</w:t>
            </w:r>
            <w:r w:rsidR="00F92FBF">
              <w:rPr>
                <w:rFonts w:cstheme="minorHAnsi"/>
              </w:rPr>
              <w:t xml:space="preserve">: </w:t>
            </w:r>
            <w:r w:rsidRPr="00E73310">
              <w:rPr>
                <w:rFonts w:cstheme="minorHAnsi"/>
              </w:rPr>
              <w:t xml:space="preserve">0161 778 0700 or </w:t>
            </w:r>
            <w:r w:rsidR="00F92FBF">
              <w:rPr>
                <w:rFonts w:cstheme="minorHAnsi"/>
              </w:rPr>
              <w:t xml:space="preserve">Email: </w:t>
            </w:r>
            <w:hyperlink r:id="rId34" w:history="1">
              <w:r w:rsidRPr="00E73310">
                <w:rPr>
                  <w:rStyle w:val="Hyperlink"/>
                  <w:rFonts w:cstheme="minorHAnsi"/>
                </w:rPr>
                <w:t>youth.services@salford.gov.uk</w:t>
              </w:r>
            </w:hyperlink>
            <w:r w:rsidRPr="00E73310">
              <w:rPr>
                <w:rFonts w:cstheme="minorHAnsi"/>
              </w:rPr>
              <w:t xml:space="preserve"> </w:t>
            </w:r>
          </w:p>
          <w:p w14:paraId="7D6FCF97" w14:textId="77777777" w:rsidR="00042750" w:rsidRDefault="00F92FBF" w:rsidP="00042750">
            <w:pPr>
              <w:rPr>
                <w:rFonts w:cstheme="minorHAnsi"/>
              </w:rPr>
            </w:pPr>
            <w:r>
              <w:rPr>
                <w:rFonts w:cstheme="minorHAnsi"/>
              </w:rPr>
              <w:t>F</w:t>
            </w:r>
            <w:r w:rsidR="00042750" w:rsidRPr="00E73310">
              <w:rPr>
                <w:rFonts w:cstheme="minorHAnsi"/>
              </w:rPr>
              <w:t xml:space="preserve">or </w:t>
            </w:r>
            <w:proofErr w:type="gramStart"/>
            <w:r w:rsidR="00042750" w:rsidRPr="00E73310">
              <w:rPr>
                <w:rFonts w:cstheme="minorHAnsi"/>
              </w:rPr>
              <w:t>one to one</w:t>
            </w:r>
            <w:proofErr w:type="gramEnd"/>
            <w:r w:rsidR="00042750" w:rsidRPr="00E73310">
              <w:rPr>
                <w:rFonts w:cstheme="minorHAnsi"/>
              </w:rPr>
              <w:t xml:space="preserve"> work contact the Bridge</w:t>
            </w:r>
            <w:r>
              <w:rPr>
                <w:rFonts w:cstheme="minorHAnsi"/>
              </w:rPr>
              <w:t xml:space="preserve"> on:</w:t>
            </w:r>
            <w:r w:rsidR="00042750" w:rsidRPr="00E73310">
              <w:rPr>
                <w:rFonts w:cstheme="minorHAnsi"/>
              </w:rPr>
              <w:t xml:space="preserve"> 0161 603 4500</w:t>
            </w:r>
          </w:p>
          <w:p w14:paraId="457BD841" w14:textId="77777777" w:rsidR="00042750" w:rsidRDefault="00042750" w:rsidP="00042750">
            <w:pPr>
              <w:rPr>
                <w:rFonts w:cstheme="minorHAnsi"/>
              </w:rPr>
            </w:pPr>
          </w:p>
          <w:p w14:paraId="3B240DF4" w14:textId="77777777" w:rsidR="00042750" w:rsidRDefault="00042750" w:rsidP="00042750">
            <w:pPr>
              <w:rPr>
                <w:rFonts w:cstheme="minorHAnsi"/>
              </w:rPr>
            </w:pPr>
          </w:p>
          <w:p w14:paraId="71382965" w14:textId="77777777" w:rsidR="00042750" w:rsidRPr="00E73310" w:rsidRDefault="00042750" w:rsidP="00042750">
            <w:pPr>
              <w:rPr>
                <w:rFonts w:cstheme="minorHAnsi"/>
              </w:rPr>
            </w:pPr>
          </w:p>
        </w:tc>
      </w:tr>
      <w:tr w:rsidR="00D96FDE" w14:paraId="0FF64185" w14:textId="77777777" w:rsidTr="00C47C98">
        <w:tc>
          <w:tcPr>
            <w:tcW w:w="2232" w:type="dxa"/>
          </w:tcPr>
          <w:p w14:paraId="74AE61D3" w14:textId="2F527152" w:rsidR="00D96FDE" w:rsidRPr="00E73310" w:rsidRDefault="00D96FDE" w:rsidP="00042750">
            <w:pPr>
              <w:rPr>
                <w:rFonts w:cstheme="minorHAnsi"/>
              </w:rPr>
            </w:pPr>
            <w:r>
              <w:rPr>
                <w:rFonts w:cstheme="minorHAnsi"/>
              </w:rPr>
              <w:lastRenderedPageBreak/>
              <w:t>Gangs’ awareness</w:t>
            </w:r>
          </w:p>
        </w:tc>
        <w:tc>
          <w:tcPr>
            <w:tcW w:w="1494" w:type="dxa"/>
          </w:tcPr>
          <w:p w14:paraId="60EBE299" w14:textId="1C2811D2" w:rsidR="00D96FDE" w:rsidRPr="00E73310" w:rsidRDefault="00D96FDE" w:rsidP="00042750">
            <w:pPr>
              <w:rPr>
                <w:rFonts w:cstheme="minorHAnsi"/>
              </w:rPr>
            </w:pPr>
            <w:r>
              <w:rPr>
                <w:rFonts w:cstheme="minorHAnsi"/>
              </w:rPr>
              <w:t>Breaking Barriers – County Lines education</w:t>
            </w:r>
          </w:p>
        </w:tc>
        <w:tc>
          <w:tcPr>
            <w:tcW w:w="1520" w:type="dxa"/>
          </w:tcPr>
          <w:p w14:paraId="5460E6AA" w14:textId="03E69E90" w:rsidR="00D96FDE" w:rsidRPr="00E73310" w:rsidRDefault="00D96FDE" w:rsidP="00042750">
            <w:pPr>
              <w:rPr>
                <w:rFonts w:cstheme="minorHAnsi"/>
              </w:rPr>
            </w:pPr>
            <w:r>
              <w:rPr>
                <w:rFonts w:cstheme="minorHAnsi"/>
              </w:rPr>
              <w:t xml:space="preserve">All </w:t>
            </w:r>
          </w:p>
        </w:tc>
        <w:tc>
          <w:tcPr>
            <w:tcW w:w="1417" w:type="dxa"/>
          </w:tcPr>
          <w:p w14:paraId="247DF4DB" w14:textId="1A5F14D3" w:rsidR="00D96FDE" w:rsidRPr="00E73310" w:rsidRDefault="00D96FDE" w:rsidP="00042750">
            <w:pPr>
              <w:rPr>
                <w:rFonts w:cstheme="minorHAnsi"/>
              </w:rPr>
            </w:pPr>
            <w:r>
              <w:rPr>
                <w:rFonts w:cstheme="minorHAnsi"/>
              </w:rPr>
              <w:t>Primary – year 5 &amp; 6</w:t>
            </w:r>
          </w:p>
        </w:tc>
        <w:tc>
          <w:tcPr>
            <w:tcW w:w="1276" w:type="dxa"/>
          </w:tcPr>
          <w:p w14:paraId="0F273B05" w14:textId="62EC978D" w:rsidR="00D96FDE" w:rsidRPr="00E73310" w:rsidRDefault="00D96FDE" w:rsidP="00042750">
            <w:pPr>
              <w:rPr>
                <w:rFonts w:cstheme="minorHAnsi"/>
              </w:rPr>
            </w:pPr>
            <w:r>
              <w:rPr>
                <w:rFonts w:cstheme="minorHAnsi"/>
              </w:rPr>
              <w:t>£650</w:t>
            </w:r>
          </w:p>
        </w:tc>
        <w:tc>
          <w:tcPr>
            <w:tcW w:w="1276" w:type="dxa"/>
          </w:tcPr>
          <w:p w14:paraId="6F0FF0E7" w14:textId="396D5F1C" w:rsidR="00D96FDE" w:rsidRPr="00E73310" w:rsidRDefault="00D96FDE" w:rsidP="00042750">
            <w:pPr>
              <w:rPr>
                <w:rFonts w:cstheme="minorHAnsi"/>
              </w:rPr>
            </w:pPr>
            <w:r>
              <w:rPr>
                <w:rFonts w:cstheme="minorHAnsi"/>
              </w:rPr>
              <w:t>Contact for availability</w:t>
            </w:r>
          </w:p>
        </w:tc>
        <w:tc>
          <w:tcPr>
            <w:tcW w:w="6237" w:type="dxa"/>
          </w:tcPr>
          <w:p w14:paraId="17DF05DC" w14:textId="08D22FA8" w:rsidR="00D96FDE" w:rsidRDefault="00D96FDE" w:rsidP="00042750">
            <w:pPr>
              <w:rPr>
                <w:rFonts w:cstheme="minorHAnsi"/>
              </w:rPr>
            </w:pPr>
            <w:r>
              <w:rPr>
                <w:rFonts w:cstheme="minorHAnsi"/>
              </w:rPr>
              <w:t>A short play, monologue about a tough choice facing a desperate older brother in an impossible situation. Whole group discussions and smaller group discussions after to discuss.</w:t>
            </w:r>
          </w:p>
          <w:p w14:paraId="027B03D8" w14:textId="444F37B5" w:rsidR="00D96FDE" w:rsidRDefault="00D96FDE" w:rsidP="00042750">
            <w:pPr>
              <w:rPr>
                <w:rFonts w:cstheme="minorHAnsi"/>
              </w:rPr>
            </w:pPr>
          </w:p>
          <w:p w14:paraId="2E18E41D" w14:textId="02A3BEFA" w:rsidR="00D96FDE" w:rsidRPr="00D96FDE" w:rsidRDefault="00D96FDE" w:rsidP="00042750">
            <w:pPr>
              <w:rPr>
                <w:rFonts w:cstheme="minorHAnsi"/>
                <w:b/>
                <w:bCs/>
              </w:rPr>
            </w:pPr>
            <w:r w:rsidRPr="00D96FDE">
              <w:rPr>
                <w:rFonts w:cstheme="minorHAnsi"/>
                <w:b/>
                <w:bCs/>
              </w:rPr>
              <w:t>Contact: Jamie.Fallon@greatermanchester-ca.gov.uk</w:t>
            </w:r>
          </w:p>
          <w:p w14:paraId="65989BEB" w14:textId="77777777" w:rsidR="00D96FDE" w:rsidRDefault="00D96FDE" w:rsidP="00042750">
            <w:pPr>
              <w:rPr>
                <w:rFonts w:cstheme="minorHAnsi"/>
              </w:rPr>
            </w:pPr>
          </w:p>
          <w:p w14:paraId="5199AFB3" w14:textId="61F09532" w:rsidR="00D96FDE" w:rsidRPr="00E73310" w:rsidRDefault="00D96FDE" w:rsidP="00042750">
            <w:pPr>
              <w:rPr>
                <w:rFonts w:cstheme="minorHAnsi"/>
              </w:rPr>
            </w:pPr>
          </w:p>
        </w:tc>
      </w:tr>
      <w:tr w:rsidR="00184C3B" w14:paraId="60B662D2" w14:textId="77777777" w:rsidTr="00C47C98">
        <w:tc>
          <w:tcPr>
            <w:tcW w:w="2232" w:type="dxa"/>
          </w:tcPr>
          <w:p w14:paraId="31364DFC" w14:textId="3BBA308B" w:rsidR="00184C3B" w:rsidRDefault="00184C3B" w:rsidP="00042750">
            <w:pPr>
              <w:rPr>
                <w:rFonts w:cstheme="minorHAnsi"/>
              </w:rPr>
            </w:pPr>
            <w:r>
              <w:rPr>
                <w:rFonts w:cstheme="minorHAnsi"/>
              </w:rPr>
              <w:t>Knife Crime/ Gangs</w:t>
            </w:r>
          </w:p>
        </w:tc>
        <w:tc>
          <w:tcPr>
            <w:tcW w:w="1494" w:type="dxa"/>
          </w:tcPr>
          <w:p w14:paraId="0B5A8A40" w14:textId="3947B42B" w:rsidR="00184C3B" w:rsidRDefault="00184C3B" w:rsidP="00042750">
            <w:pPr>
              <w:rPr>
                <w:rFonts w:cstheme="minorHAnsi"/>
              </w:rPr>
            </w:pPr>
            <w:r>
              <w:rPr>
                <w:rFonts w:cstheme="minorHAnsi"/>
              </w:rPr>
              <w:t xml:space="preserve">Round Midnight </w:t>
            </w:r>
          </w:p>
        </w:tc>
        <w:tc>
          <w:tcPr>
            <w:tcW w:w="1520" w:type="dxa"/>
          </w:tcPr>
          <w:p w14:paraId="2B767A97" w14:textId="21B55712" w:rsidR="00184C3B" w:rsidRDefault="00C756A6" w:rsidP="00042750">
            <w:pPr>
              <w:rPr>
                <w:rFonts w:cstheme="minorHAnsi"/>
              </w:rPr>
            </w:pPr>
            <w:r>
              <w:rPr>
                <w:rFonts w:cstheme="minorHAnsi"/>
              </w:rPr>
              <w:t>All</w:t>
            </w:r>
          </w:p>
        </w:tc>
        <w:tc>
          <w:tcPr>
            <w:tcW w:w="1417" w:type="dxa"/>
          </w:tcPr>
          <w:p w14:paraId="7B49B550" w14:textId="29310E80" w:rsidR="00184C3B" w:rsidRDefault="00C756A6" w:rsidP="00042750">
            <w:pPr>
              <w:rPr>
                <w:rFonts w:cstheme="minorHAnsi"/>
              </w:rPr>
            </w:pPr>
            <w:r>
              <w:rPr>
                <w:rFonts w:cstheme="minorHAnsi"/>
              </w:rPr>
              <w:t>Primary year 5 &amp; 6 &amp; secondary pupils</w:t>
            </w:r>
          </w:p>
        </w:tc>
        <w:tc>
          <w:tcPr>
            <w:tcW w:w="1276" w:type="dxa"/>
          </w:tcPr>
          <w:p w14:paraId="2FD1DFC5" w14:textId="68EA9898" w:rsidR="008D1F83" w:rsidRDefault="008D1F83" w:rsidP="00042750">
            <w:pPr>
              <w:rPr>
                <w:rFonts w:cstheme="minorHAnsi"/>
              </w:rPr>
            </w:pPr>
            <w:r>
              <w:rPr>
                <w:rFonts w:cstheme="minorHAnsi"/>
              </w:rPr>
              <w:t>Varies depending on travel</w:t>
            </w:r>
            <w:r w:rsidR="00D9415A">
              <w:rPr>
                <w:rFonts w:cstheme="minorHAnsi"/>
              </w:rPr>
              <w:t xml:space="preserve"> </w:t>
            </w:r>
            <w:r>
              <w:rPr>
                <w:rFonts w:cstheme="minorHAnsi"/>
              </w:rPr>
              <w:t>expenses</w:t>
            </w:r>
          </w:p>
          <w:p w14:paraId="1EBEA738" w14:textId="77777777" w:rsidR="00D9415A" w:rsidRDefault="00D9415A" w:rsidP="00042750">
            <w:pPr>
              <w:rPr>
                <w:rFonts w:cstheme="minorHAnsi"/>
              </w:rPr>
            </w:pPr>
          </w:p>
          <w:p w14:paraId="55BDC2AF" w14:textId="1A50DACA" w:rsidR="00D9415A" w:rsidRDefault="00D9415A" w:rsidP="00042750">
            <w:pPr>
              <w:rPr>
                <w:rFonts w:cstheme="minorHAnsi"/>
              </w:rPr>
            </w:pPr>
            <w:r>
              <w:rPr>
                <w:rFonts w:cstheme="minorHAnsi"/>
              </w:rPr>
              <w:t>Enquire for cost</w:t>
            </w:r>
          </w:p>
        </w:tc>
        <w:tc>
          <w:tcPr>
            <w:tcW w:w="1276" w:type="dxa"/>
          </w:tcPr>
          <w:p w14:paraId="6BE2A0E4" w14:textId="58510111" w:rsidR="00184C3B" w:rsidRDefault="00D47F49" w:rsidP="00042750">
            <w:pPr>
              <w:rPr>
                <w:rFonts w:cstheme="minorHAnsi"/>
              </w:rPr>
            </w:pPr>
            <w:r>
              <w:rPr>
                <w:rFonts w:cstheme="minorHAnsi"/>
              </w:rPr>
              <w:t>Contact for availability</w:t>
            </w:r>
          </w:p>
        </w:tc>
        <w:tc>
          <w:tcPr>
            <w:tcW w:w="6237" w:type="dxa"/>
          </w:tcPr>
          <w:p w14:paraId="0157F833" w14:textId="77777777" w:rsidR="00184C3B" w:rsidRPr="00740994" w:rsidRDefault="00FD471C" w:rsidP="00042750">
            <w:pPr>
              <w:rPr>
                <w:rFonts w:cstheme="minorHAnsi"/>
                <w:color w:val="000000" w:themeColor="text1"/>
                <w:shd w:val="clear" w:color="auto" w:fill="FFFFFF"/>
              </w:rPr>
            </w:pPr>
            <w:r w:rsidRPr="00740994">
              <w:rPr>
                <w:rFonts w:cstheme="minorHAnsi"/>
                <w:color w:val="000000" w:themeColor="text1"/>
                <w:shd w:val="clear" w:color="auto" w:fill="FFFFFF"/>
              </w:rPr>
              <w:t xml:space="preserve">Following the immersive 11-minute VR film, a creative arts workshop then explores the issues raised in more depth. Through discussions and drama exercises the young people </w:t>
            </w:r>
            <w:proofErr w:type="gramStart"/>
            <w:r w:rsidRPr="00740994">
              <w:rPr>
                <w:rFonts w:cstheme="minorHAnsi"/>
                <w:color w:val="000000" w:themeColor="text1"/>
                <w:shd w:val="clear" w:color="auto" w:fill="FFFFFF"/>
              </w:rPr>
              <w:t>are able to</w:t>
            </w:r>
            <w:proofErr w:type="gramEnd"/>
            <w:r w:rsidRPr="00740994">
              <w:rPr>
                <w:rFonts w:cstheme="minorHAnsi"/>
                <w:color w:val="000000" w:themeColor="text1"/>
                <w:shd w:val="clear" w:color="auto" w:fill="FFFFFF"/>
              </w:rPr>
              <w:t xml:space="preserve"> reflect on their own personal journey within the VR and compare it to that of others, making it a user-led – and user shared – experience.</w:t>
            </w:r>
          </w:p>
          <w:p w14:paraId="2B995D2C" w14:textId="77777777" w:rsidR="00FD471C" w:rsidRPr="00740994" w:rsidRDefault="00FD471C" w:rsidP="00042750">
            <w:pPr>
              <w:rPr>
                <w:rFonts w:cstheme="minorHAnsi"/>
                <w:color w:val="000000" w:themeColor="text1"/>
                <w:shd w:val="clear" w:color="auto" w:fill="FFFFFF"/>
              </w:rPr>
            </w:pPr>
          </w:p>
          <w:p w14:paraId="2EAA72AF" w14:textId="77777777" w:rsidR="00FD471C" w:rsidRDefault="00FD471C" w:rsidP="00042750">
            <w:pPr>
              <w:rPr>
                <w:rFonts w:cstheme="minorHAnsi"/>
                <w:b/>
                <w:bCs/>
                <w:color w:val="000000" w:themeColor="text1"/>
              </w:rPr>
            </w:pPr>
            <w:r w:rsidRPr="00740994">
              <w:rPr>
                <w:rFonts w:cstheme="minorHAnsi"/>
                <w:b/>
                <w:bCs/>
                <w:color w:val="000000" w:themeColor="text1"/>
                <w:shd w:val="clear" w:color="auto" w:fill="FFFFFF"/>
              </w:rPr>
              <w:t xml:space="preserve">Contact: </w:t>
            </w:r>
            <w:r w:rsidR="00740994" w:rsidRPr="00740994">
              <w:rPr>
                <w:rFonts w:cstheme="minorHAnsi"/>
                <w:b/>
                <w:bCs/>
                <w:color w:val="000000" w:themeColor="text1"/>
                <w:shd w:val="clear" w:color="auto" w:fill="FFFFFF"/>
              </w:rPr>
              <w:t xml:space="preserve">0121 440 8188 / </w:t>
            </w:r>
            <w:hyperlink r:id="rId35" w:history="1">
              <w:r w:rsidR="00740994" w:rsidRPr="00740994">
                <w:rPr>
                  <w:rStyle w:val="Hyperlink"/>
                  <w:rFonts w:cstheme="minorHAnsi"/>
                  <w:b/>
                  <w:bCs/>
                  <w:color w:val="000000" w:themeColor="text1"/>
                  <w:shd w:val="clear" w:color="auto" w:fill="FFFFFF"/>
                </w:rPr>
                <w:t>info@roundmidnight.org.uk</w:t>
              </w:r>
            </w:hyperlink>
          </w:p>
          <w:p w14:paraId="4A4F7D83" w14:textId="77777777" w:rsidR="00740994" w:rsidRDefault="00740994" w:rsidP="00042750">
            <w:pPr>
              <w:rPr>
                <w:rFonts w:cstheme="minorHAnsi"/>
                <w:b/>
                <w:bCs/>
                <w:color w:val="000000" w:themeColor="text1"/>
              </w:rPr>
            </w:pPr>
          </w:p>
          <w:p w14:paraId="11F82BFB" w14:textId="3D847588" w:rsidR="00740994" w:rsidRDefault="00DA014B" w:rsidP="00042750">
            <w:pPr>
              <w:rPr>
                <w:rFonts w:cstheme="minorHAnsi"/>
                <w:b/>
                <w:bCs/>
                <w:color w:val="000000" w:themeColor="text1"/>
              </w:rPr>
            </w:pPr>
            <w:r w:rsidRPr="00DA014B">
              <w:rPr>
                <w:rFonts w:cstheme="minorHAnsi"/>
                <w:b/>
                <w:bCs/>
                <w:color w:val="000000" w:themeColor="text1"/>
              </w:rPr>
              <w:t>https://www.roundmidnight.org.uk/</w:t>
            </w:r>
          </w:p>
          <w:p w14:paraId="70434B8D" w14:textId="668EDE6F" w:rsidR="00740994" w:rsidRPr="00740994" w:rsidRDefault="00740994" w:rsidP="00042750">
            <w:pPr>
              <w:rPr>
                <w:rFonts w:cstheme="minorHAnsi"/>
                <w:b/>
                <w:bCs/>
              </w:rPr>
            </w:pPr>
          </w:p>
        </w:tc>
      </w:tr>
      <w:tr w:rsidR="00F31B97" w14:paraId="2A12B609" w14:textId="77777777" w:rsidTr="00C47C98">
        <w:tc>
          <w:tcPr>
            <w:tcW w:w="2232" w:type="dxa"/>
          </w:tcPr>
          <w:p w14:paraId="0C60F192" w14:textId="55D5D4B7" w:rsidR="00F31B97" w:rsidRDefault="00215B24" w:rsidP="00042750">
            <w:pPr>
              <w:rPr>
                <w:rFonts w:cstheme="minorHAnsi"/>
              </w:rPr>
            </w:pPr>
            <w:r>
              <w:rPr>
                <w:rFonts w:cstheme="minorHAnsi"/>
              </w:rPr>
              <w:t>Healthy Re</w:t>
            </w:r>
            <w:r w:rsidR="00B73B81">
              <w:rPr>
                <w:rFonts w:cstheme="minorHAnsi"/>
              </w:rPr>
              <w:t>lationships &amp; Crime</w:t>
            </w:r>
          </w:p>
        </w:tc>
        <w:tc>
          <w:tcPr>
            <w:tcW w:w="1494" w:type="dxa"/>
          </w:tcPr>
          <w:p w14:paraId="7E202987" w14:textId="38ECDD7E" w:rsidR="00F31B97" w:rsidRDefault="00B73B81" w:rsidP="00042750">
            <w:pPr>
              <w:rPr>
                <w:rFonts w:cstheme="minorHAnsi"/>
              </w:rPr>
            </w:pPr>
            <w:r>
              <w:rPr>
                <w:rFonts w:cstheme="minorHAnsi"/>
              </w:rPr>
              <w:t>Girls and Young women project</w:t>
            </w:r>
          </w:p>
        </w:tc>
        <w:tc>
          <w:tcPr>
            <w:tcW w:w="1520" w:type="dxa"/>
          </w:tcPr>
          <w:p w14:paraId="32E628CA" w14:textId="68BB34EC" w:rsidR="00F31B97" w:rsidRDefault="00B73B81" w:rsidP="00042750">
            <w:pPr>
              <w:rPr>
                <w:rFonts w:cstheme="minorHAnsi"/>
              </w:rPr>
            </w:pPr>
            <w:r>
              <w:rPr>
                <w:rFonts w:cstheme="minorHAnsi"/>
              </w:rPr>
              <w:t>Girls &amp; Women aged 11-25 years</w:t>
            </w:r>
          </w:p>
        </w:tc>
        <w:tc>
          <w:tcPr>
            <w:tcW w:w="1417" w:type="dxa"/>
          </w:tcPr>
          <w:p w14:paraId="42B793E4" w14:textId="75087D20" w:rsidR="00F31B97" w:rsidRDefault="00B73B81" w:rsidP="00042750">
            <w:pPr>
              <w:rPr>
                <w:rFonts w:cstheme="minorHAnsi"/>
              </w:rPr>
            </w:pPr>
            <w:r>
              <w:rPr>
                <w:rFonts w:cstheme="minorHAnsi"/>
              </w:rPr>
              <w:t>Targeted</w:t>
            </w:r>
          </w:p>
        </w:tc>
        <w:tc>
          <w:tcPr>
            <w:tcW w:w="1276" w:type="dxa"/>
          </w:tcPr>
          <w:p w14:paraId="17B168BF" w14:textId="66167951" w:rsidR="00F31B97" w:rsidRDefault="00B73B81" w:rsidP="00042750">
            <w:pPr>
              <w:rPr>
                <w:rFonts w:cstheme="minorHAnsi"/>
              </w:rPr>
            </w:pPr>
            <w:r>
              <w:rPr>
                <w:rFonts w:cstheme="minorHAnsi"/>
              </w:rPr>
              <w:t>Free</w:t>
            </w:r>
          </w:p>
        </w:tc>
        <w:tc>
          <w:tcPr>
            <w:tcW w:w="1276" w:type="dxa"/>
          </w:tcPr>
          <w:p w14:paraId="0C0C35D7" w14:textId="4C57CBE3" w:rsidR="00F31B97" w:rsidRDefault="009B2C47" w:rsidP="00042750">
            <w:pPr>
              <w:rPr>
                <w:rFonts w:cstheme="minorHAnsi"/>
              </w:rPr>
            </w:pPr>
            <w:r>
              <w:rPr>
                <w:rFonts w:cstheme="minorHAnsi"/>
              </w:rPr>
              <w:t xml:space="preserve">Contact for availability </w:t>
            </w:r>
          </w:p>
        </w:tc>
        <w:tc>
          <w:tcPr>
            <w:tcW w:w="6237" w:type="dxa"/>
          </w:tcPr>
          <w:p w14:paraId="45A13F2B" w14:textId="77777777" w:rsidR="003A0D92" w:rsidRDefault="003A0D92" w:rsidP="003A0D92">
            <w:r>
              <w:t>The main aims of the project are to build positive relationships and provide a young person-</w:t>
            </w:r>
            <w:proofErr w:type="spellStart"/>
            <w:r>
              <w:t>centered</w:t>
            </w:r>
            <w:proofErr w:type="spellEnd"/>
            <w:r>
              <w:t xml:space="preserve"> approach to girls and young women aged 11-25.  </w:t>
            </w:r>
          </w:p>
          <w:p w14:paraId="56013009" w14:textId="77777777" w:rsidR="003A0D92" w:rsidRDefault="003A0D92" w:rsidP="003A0D92">
            <w:r>
              <w:t xml:space="preserve">Providing one to one support around </w:t>
            </w:r>
            <w:proofErr w:type="gramStart"/>
            <w:r>
              <w:t>issue based</w:t>
            </w:r>
            <w:proofErr w:type="gramEnd"/>
            <w:r>
              <w:t xml:space="preserve"> work such as:</w:t>
            </w:r>
          </w:p>
          <w:p w14:paraId="069C9F4B" w14:textId="77777777" w:rsidR="003A0D92" w:rsidRDefault="003A0D92" w:rsidP="003A0D92"/>
          <w:p w14:paraId="4197A171" w14:textId="77777777" w:rsidR="003A0D92" w:rsidRDefault="003A0D92" w:rsidP="003A0D92">
            <w:pPr>
              <w:pStyle w:val="ListParagraph"/>
              <w:numPr>
                <w:ilvl w:val="0"/>
                <w:numId w:val="9"/>
              </w:numPr>
              <w:contextualSpacing w:val="0"/>
              <w:rPr>
                <w:rFonts w:eastAsia="Times New Roman"/>
              </w:rPr>
            </w:pPr>
            <w:r>
              <w:rPr>
                <w:rFonts w:eastAsia="Times New Roman"/>
              </w:rPr>
              <w:t>Goals and aspirations</w:t>
            </w:r>
          </w:p>
          <w:p w14:paraId="7119316F" w14:textId="77777777" w:rsidR="003A0D92" w:rsidRDefault="003A0D92" w:rsidP="003A0D92">
            <w:pPr>
              <w:pStyle w:val="ListParagraph"/>
              <w:numPr>
                <w:ilvl w:val="0"/>
                <w:numId w:val="9"/>
              </w:numPr>
              <w:contextualSpacing w:val="0"/>
              <w:rPr>
                <w:rFonts w:eastAsia="Times New Roman"/>
              </w:rPr>
            </w:pPr>
            <w:r>
              <w:rPr>
                <w:rFonts w:eastAsia="Times New Roman"/>
              </w:rPr>
              <w:lastRenderedPageBreak/>
              <w:t>Keeping safe</w:t>
            </w:r>
          </w:p>
          <w:p w14:paraId="6E8A50CE" w14:textId="77777777" w:rsidR="003A0D92" w:rsidRDefault="003A0D92" w:rsidP="003A0D92">
            <w:pPr>
              <w:pStyle w:val="ListParagraph"/>
              <w:numPr>
                <w:ilvl w:val="0"/>
                <w:numId w:val="9"/>
              </w:numPr>
              <w:contextualSpacing w:val="0"/>
              <w:rPr>
                <w:rFonts w:eastAsia="Times New Roman"/>
              </w:rPr>
            </w:pPr>
            <w:r>
              <w:rPr>
                <w:rFonts w:eastAsia="Times New Roman"/>
              </w:rPr>
              <w:t>Healthy relationships</w:t>
            </w:r>
          </w:p>
          <w:p w14:paraId="4B4AD4D0" w14:textId="77777777" w:rsidR="003A0D92" w:rsidRDefault="003A0D92" w:rsidP="003A0D92">
            <w:pPr>
              <w:pStyle w:val="ListParagraph"/>
              <w:numPr>
                <w:ilvl w:val="0"/>
                <w:numId w:val="9"/>
              </w:numPr>
              <w:contextualSpacing w:val="0"/>
              <w:rPr>
                <w:rFonts w:eastAsia="Times New Roman"/>
              </w:rPr>
            </w:pPr>
            <w:r>
              <w:rPr>
                <w:rFonts w:eastAsia="Times New Roman"/>
              </w:rPr>
              <w:t>Self-esteem</w:t>
            </w:r>
          </w:p>
          <w:p w14:paraId="10D311A6" w14:textId="77777777" w:rsidR="003A0D92" w:rsidRDefault="003A0D92" w:rsidP="003A0D92">
            <w:pPr>
              <w:pStyle w:val="ListParagraph"/>
              <w:numPr>
                <w:ilvl w:val="0"/>
                <w:numId w:val="9"/>
              </w:numPr>
              <w:contextualSpacing w:val="0"/>
              <w:rPr>
                <w:rFonts w:eastAsia="Times New Roman"/>
              </w:rPr>
            </w:pPr>
            <w:r>
              <w:rPr>
                <w:rFonts w:eastAsia="Times New Roman"/>
              </w:rPr>
              <w:t>Feelings and emotional regulations</w:t>
            </w:r>
          </w:p>
          <w:p w14:paraId="0C58B7DE" w14:textId="77777777" w:rsidR="003A0D92" w:rsidRDefault="003A0D92" w:rsidP="003A0D92">
            <w:pPr>
              <w:pStyle w:val="ListParagraph"/>
              <w:numPr>
                <w:ilvl w:val="0"/>
                <w:numId w:val="9"/>
              </w:numPr>
              <w:contextualSpacing w:val="0"/>
              <w:rPr>
                <w:rFonts w:eastAsia="Times New Roman"/>
              </w:rPr>
            </w:pPr>
            <w:r>
              <w:rPr>
                <w:rFonts w:eastAsia="Times New Roman"/>
              </w:rPr>
              <w:t>Consequential thinking</w:t>
            </w:r>
          </w:p>
          <w:p w14:paraId="429279B8" w14:textId="77777777" w:rsidR="003A0D92" w:rsidRDefault="003A0D92" w:rsidP="003A0D92">
            <w:pPr>
              <w:pStyle w:val="ListParagraph"/>
              <w:numPr>
                <w:ilvl w:val="0"/>
                <w:numId w:val="9"/>
              </w:numPr>
              <w:contextualSpacing w:val="0"/>
              <w:rPr>
                <w:rFonts w:eastAsia="Times New Roman"/>
              </w:rPr>
            </w:pPr>
            <w:r>
              <w:rPr>
                <w:rFonts w:eastAsia="Times New Roman"/>
              </w:rPr>
              <w:t>Knife Crime</w:t>
            </w:r>
          </w:p>
          <w:p w14:paraId="085458EB" w14:textId="77777777" w:rsidR="003A0D92" w:rsidRDefault="003A0D92" w:rsidP="003A0D92">
            <w:pPr>
              <w:pStyle w:val="ListParagraph"/>
              <w:numPr>
                <w:ilvl w:val="0"/>
                <w:numId w:val="9"/>
              </w:numPr>
              <w:contextualSpacing w:val="0"/>
              <w:rPr>
                <w:rFonts w:eastAsia="Times New Roman"/>
              </w:rPr>
            </w:pPr>
            <w:r>
              <w:rPr>
                <w:rFonts w:eastAsia="Times New Roman"/>
              </w:rPr>
              <w:t>Impact of criminality and ASB</w:t>
            </w:r>
          </w:p>
          <w:p w14:paraId="26E3F761" w14:textId="77777777" w:rsidR="003A0D92" w:rsidRDefault="003A0D92" w:rsidP="003A0D92">
            <w:pPr>
              <w:pStyle w:val="ListParagraph"/>
              <w:numPr>
                <w:ilvl w:val="0"/>
                <w:numId w:val="9"/>
              </w:numPr>
              <w:contextualSpacing w:val="0"/>
              <w:rPr>
                <w:rFonts w:eastAsia="Times New Roman"/>
              </w:rPr>
            </w:pPr>
            <w:r>
              <w:rPr>
                <w:rFonts w:eastAsia="Times New Roman"/>
              </w:rPr>
              <w:t>Exploitation</w:t>
            </w:r>
          </w:p>
          <w:p w14:paraId="12960D12" w14:textId="77777777" w:rsidR="003A0D92" w:rsidRDefault="003A0D92" w:rsidP="003A0D92">
            <w:pPr>
              <w:pStyle w:val="ListParagraph"/>
              <w:numPr>
                <w:ilvl w:val="0"/>
                <w:numId w:val="9"/>
              </w:numPr>
              <w:contextualSpacing w:val="0"/>
              <w:rPr>
                <w:rFonts w:eastAsia="Times New Roman"/>
              </w:rPr>
            </w:pPr>
            <w:r>
              <w:rPr>
                <w:rFonts w:eastAsia="Times New Roman"/>
              </w:rPr>
              <w:t>Resilience</w:t>
            </w:r>
          </w:p>
          <w:p w14:paraId="2180344C" w14:textId="77777777" w:rsidR="003A0D92" w:rsidRDefault="003A0D92" w:rsidP="003A0D92"/>
          <w:p w14:paraId="4E630965" w14:textId="77777777" w:rsidR="003A0D92" w:rsidRDefault="003A0D92" w:rsidP="003A0D92">
            <w:r>
              <w:t>If you have female pupils at risk of becoming involved in crime, or are around people involved in crime, please make a referral through The Bridge referral pathway, using the online portal.  Contact Kasia directly for more information.</w:t>
            </w:r>
          </w:p>
          <w:p w14:paraId="1E77E898" w14:textId="48FDF3DC" w:rsidR="00F31B97" w:rsidRDefault="00F31B97" w:rsidP="00042750">
            <w:pPr>
              <w:rPr>
                <w:rFonts w:cstheme="minorHAnsi"/>
                <w:color w:val="000000" w:themeColor="text1"/>
                <w:shd w:val="clear" w:color="auto" w:fill="FFFFFF"/>
              </w:rPr>
            </w:pPr>
          </w:p>
          <w:p w14:paraId="5181134A" w14:textId="3D857F35" w:rsidR="007C0A91" w:rsidRDefault="007C0A91" w:rsidP="00042750">
            <w:pPr>
              <w:rPr>
                <w:rFonts w:cstheme="minorHAnsi"/>
                <w:color w:val="000000" w:themeColor="text1"/>
                <w:shd w:val="clear" w:color="auto" w:fill="FFFFFF"/>
              </w:rPr>
            </w:pPr>
            <w:r>
              <w:rPr>
                <w:rFonts w:cstheme="minorHAnsi"/>
                <w:color w:val="000000" w:themeColor="text1"/>
                <w:shd w:val="clear" w:color="auto" w:fill="FFFFFF"/>
              </w:rPr>
              <w:t xml:space="preserve">Kasia Touray, </w:t>
            </w:r>
            <w:r>
              <w:t xml:space="preserve">Girls and Young </w:t>
            </w:r>
            <w:proofErr w:type="spellStart"/>
            <w:r>
              <w:t>Womens</w:t>
            </w:r>
            <w:proofErr w:type="spellEnd"/>
            <w:r>
              <w:t xml:space="preserve"> Worker, Salford Youth Service</w:t>
            </w:r>
          </w:p>
          <w:p w14:paraId="1BD9C222" w14:textId="70F08078" w:rsidR="003A0D92" w:rsidRDefault="003A0D92" w:rsidP="00042750">
            <w:r>
              <w:rPr>
                <w:rFonts w:cstheme="minorHAnsi"/>
                <w:color w:val="000000" w:themeColor="text1"/>
                <w:shd w:val="clear" w:color="auto" w:fill="FFFFFF"/>
              </w:rPr>
              <w:t xml:space="preserve">Email: </w:t>
            </w:r>
            <w:hyperlink r:id="rId36" w:history="1">
              <w:r>
                <w:rPr>
                  <w:rStyle w:val="Hyperlink"/>
                </w:rPr>
                <w:t>kasia.touray@salford.gov.uk</w:t>
              </w:r>
            </w:hyperlink>
          </w:p>
          <w:p w14:paraId="4B7A3366" w14:textId="2029BFA2" w:rsidR="003A0D92" w:rsidRPr="00740994" w:rsidRDefault="003A0D92" w:rsidP="00042750">
            <w:pPr>
              <w:rPr>
                <w:rFonts w:cstheme="minorHAnsi"/>
                <w:color w:val="000000" w:themeColor="text1"/>
                <w:shd w:val="clear" w:color="auto" w:fill="FFFFFF"/>
              </w:rPr>
            </w:pPr>
            <w:r>
              <w:t xml:space="preserve">Mobile: </w:t>
            </w:r>
            <w:r w:rsidR="007C0A91">
              <w:t>07816243891</w:t>
            </w:r>
          </w:p>
        </w:tc>
      </w:tr>
    </w:tbl>
    <w:p w14:paraId="699D83BB" w14:textId="3CF5AF4F" w:rsidR="00F00DE0" w:rsidRDefault="00F00DE0" w:rsidP="00F00DE0"/>
    <w:p w14:paraId="385346E9" w14:textId="6DD430FC" w:rsidR="0092291C" w:rsidRDefault="0092291C" w:rsidP="00F00DE0"/>
    <w:p w14:paraId="0068134F" w14:textId="33B97692" w:rsidR="0092291C" w:rsidRDefault="0092291C" w:rsidP="00F00DE0"/>
    <w:p w14:paraId="6D0693B5" w14:textId="305D78B9" w:rsidR="0092291C" w:rsidRDefault="0092291C" w:rsidP="00F00DE0"/>
    <w:p w14:paraId="0CED0F53" w14:textId="77777777" w:rsidR="0092291C" w:rsidRPr="00F00DE0" w:rsidRDefault="0092291C" w:rsidP="00F00DE0"/>
    <w:p w14:paraId="6EEEA4E4" w14:textId="7BDB0610" w:rsidR="003915EA" w:rsidRPr="00434A57" w:rsidRDefault="004747C8" w:rsidP="004747C8">
      <w:pPr>
        <w:pStyle w:val="Heading3"/>
        <w:rPr>
          <w:rFonts w:asciiTheme="minorHAnsi" w:hAnsiTheme="minorHAnsi" w:cstheme="minorHAnsi"/>
          <w:b/>
          <w:color w:val="2F5496" w:themeColor="accent5" w:themeShade="BF"/>
          <w:sz w:val="40"/>
          <w:szCs w:val="40"/>
          <w:u w:val="single"/>
        </w:rPr>
      </w:pPr>
      <w:r w:rsidRPr="00434A57">
        <w:rPr>
          <w:rFonts w:asciiTheme="minorHAnsi" w:hAnsiTheme="minorHAnsi" w:cstheme="minorHAnsi"/>
          <w:b/>
          <w:color w:val="2F5496" w:themeColor="accent5" w:themeShade="BF"/>
          <w:sz w:val="40"/>
          <w:szCs w:val="40"/>
          <w:u w:val="single"/>
        </w:rPr>
        <w:lastRenderedPageBreak/>
        <w:t>Getting Help</w:t>
      </w:r>
    </w:p>
    <w:p w14:paraId="5438A328" w14:textId="77777777" w:rsidR="004747C8" w:rsidRDefault="004747C8" w:rsidP="004747C8"/>
    <w:tbl>
      <w:tblPr>
        <w:tblStyle w:val="TableGrid"/>
        <w:tblW w:w="15452" w:type="dxa"/>
        <w:tblInd w:w="-856" w:type="dxa"/>
        <w:tblLayout w:type="fixed"/>
        <w:tblLook w:val="04A0" w:firstRow="1" w:lastRow="0" w:firstColumn="1" w:lastColumn="0" w:noHBand="0" w:noVBand="1"/>
      </w:tblPr>
      <w:tblGrid>
        <w:gridCol w:w="2269"/>
        <w:gridCol w:w="1497"/>
        <w:gridCol w:w="1480"/>
        <w:gridCol w:w="1559"/>
        <w:gridCol w:w="1134"/>
        <w:gridCol w:w="1276"/>
        <w:gridCol w:w="6237"/>
      </w:tblGrid>
      <w:tr w:rsidR="00610933" w14:paraId="0CC36897" w14:textId="77777777" w:rsidTr="009769D3">
        <w:tc>
          <w:tcPr>
            <w:tcW w:w="2269" w:type="dxa"/>
            <w:shd w:val="clear" w:color="auto" w:fill="DEEAF6" w:themeFill="accent1" w:themeFillTint="33"/>
            <w:vAlign w:val="center"/>
          </w:tcPr>
          <w:p w14:paraId="1BD817C4" w14:textId="77777777" w:rsidR="00610933" w:rsidRPr="00610933" w:rsidRDefault="00610933" w:rsidP="00610933">
            <w:pPr>
              <w:pStyle w:val="Heading1"/>
              <w:jc w:val="center"/>
              <w:outlineLvl w:val="0"/>
              <w:rPr>
                <w:rFonts w:cstheme="majorHAnsi"/>
                <w:b/>
                <w:color w:val="auto"/>
                <w:sz w:val="24"/>
                <w:szCs w:val="24"/>
              </w:rPr>
            </w:pPr>
            <w:r w:rsidRPr="00610933">
              <w:rPr>
                <w:rFonts w:cstheme="majorHAnsi"/>
                <w:b/>
                <w:color w:val="auto"/>
                <w:sz w:val="24"/>
                <w:szCs w:val="24"/>
              </w:rPr>
              <w:t>Intervention</w:t>
            </w:r>
          </w:p>
        </w:tc>
        <w:tc>
          <w:tcPr>
            <w:tcW w:w="1497" w:type="dxa"/>
            <w:shd w:val="clear" w:color="auto" w:fill="DEEAF6" w:themeFill="accent1" w:themeFillTint="33"/>
            <w:vAlign w:val="center"/>
          </w:tcPr>
          <w:p w14:paraId="4C1472B3" w14:textId="77777777" w:rsidR="00610933" w:rsidRPr="00610933" w:rsidRDefault="00610933" w:rsidP="00610933">
            <w:pPr>
              <w:pStyle w:val="Heading1"/>
              <w:jc w:val="center"/>
              <w:outlineLvl w:val="0"/>
              <w:rPr>
                <w:rFonts w:cstheme="majorHAnsi"/>
                <w:b/>
                <w:color w:val="auto"/>
                <w:sz w:val="24"/>
                <w:szCs w:val="24"/>
              </w:rPr>
            </w:pPr>
            <w:r w:rsidRPr="00610933">
              <w:rPr>
                <w:rFonts w:cstheme="majorHAnsi"/>
                <w:b/>
                <w:color w:val="auto"/>
                <w:sz w:val="24"/>
                <w:szCs w:val="24"/>
              </w:rPr>
              <w:t>Delivered by</w:t>
            </w:r>
          </w:p>
        </w:tc>
        <w:tc>
          <w:tcPr>
            <w:tcW w:w="1480" w:type="dxa"/>
            <w:shd w:val="clear" w:color="auto" w:fill="DEEAF6" w:themeFill="accent1" w:themeFillTint="33"/>
            <w:vAlign w:val="center"/>
          </w:tcPr>
          <w:p w14:paraId="47811538" w14:textId="77777777" w:rsidR="00610933" w:rsidRPr="00610933" w:rsidRDefault="00610933" w:rsidP="00610933">
            <w:pPr>
              <w:pStyle w:val="Heading1"/>
              <w:jc w:val="center"/>
              <w:outlineLvl w:val="0"/>
              <w:rPr>
                <w:rFonts w:cstheme="majorHAnsi"/>
                <w:b/>
                <w:color w:val="auto"/>
                <w:sz w:val="24"/>
                <w:szCs w:val="24"/>
              </w:rPr>
            </w:pPr>
            <w:r w:rsidRPr="00610933">
              <w:rPr>
                <w:rFonts w:cstheme="majorHAnsi"/>
                <w:b/>
                <w:color w:val="auto"/>
                <w:sz w:val="24"/>
                <w:szCs w:val="24"/>
              </w:rPr>
              <w:t>Target group</w:t>
            </w:r>
          </w:p>
        </w:tc>
        <w:tc>
          <w:tcPr>
            <w:tcW w:w="1559" w:type="dxa"/>
            <w:shd w:val="clear" w:color="auto" w:fill="DEEAF6" w:themeFill="accent1" w:themeFillTint="33"/>
            <w:vAlign w:val="center"/>
          </w:tcPr>
          <w:p w14:paraId="3E17D72A" w14:textId="77777777" w:rsidR="00610933" w:rsidRPr="00610933" w:rsidRDefault="00610933" w:rsidP="00610933">
            <w:pPr>
              <w:pStyle w:val="Heading1"/>
              <w:jc w:val="center"/>
              <w:outlineLvl w:val="0"/>
              <w:rPr>
                <w:rFonts w:cstheme="majorHAnsi"/>
                <w:b/>
                <w:color w:val="auto"/>
                <w:sz w:val="24"/>
                <w:szCs w:val="24"/>
              </w:rPr>
            </w:pPr>
            <w:r w:rsidRPr="00610933">
              <w:rPr>
                <w:rFonts w:cstheme="majorHAnsi"/>
                <w:b/>
                <w:color w:val="auto"/>
                <w:sz w:val="24"/>
                <w:szCs w:val="24"/>
              </w:rPr>
              <w:t>Level (</w:t>
            </w:r>
            <w:proofErr w:type="gramStart"/>
            <w:r w:rsidRPr="00610933">
              <w:rPr>
                <w:rFonts w:cstheme="majorHAnsi"/>
                <w:b/>
                <w:color w:val="auto"/>
                <w:sz w:val="24"/>
                <w:szCs w:val="24"/>
              </w:rPr>
              <w:t>e.g.</w:t>
            </w:r>
            <w:proofErr w:type="gramEnd"/>
            <w:r w:rsidRPr="00610933">
              <w:rPr>
                <w:rFonts w:cstheme="majorHAnsi"/>
                <w:b/>
                <w:color w:val="auto"/>
                <w:sz w:val="24"/>
                <w:szCs w:val="24"/>
              </w:rPr>
              <w:t xml:space="preserve"> universal, targeted, specialist)</w:t>
            </w:r>
          </w:p>
        </w:tc>
        <w:tc>
          <w:tcPr>
            <w:tcW w:w="1134" w:type="dxa"/>
            <w:shd w:val="clear" w:color="auto" w:fill="DEEAF6" w:themeFill="accent1" w:themeFillTint="33"/>
            <w:vAlign w:val="center"/>
          </w:tcPr>
          <w:p w14:paraId="33A64D96" w14:textId="77777777" w:rsidR="00610933" w:rsidRPr="00610933" w:rsidRDefault="00610933" w:rsidP="00610933">
            <w:pPr>
              <w:pStyle w:val="Heading1"/>
              <w:jc w:val="center"/>
              <w:outlineLvl w:val="0"/>
              <w:rPr>
                <w:rFonts w:cstheme="majorHAnsi"/>
                <w:b/>
                <w:color w:val="auto"/>
                <w:sz w:val="24"/>
                <w:szCs w:val="24"/>
              </w:rPr>
            </w:pPr>
            <w:r w:rsidRPr="00610933">
              <w:rPr>
                <w:rFonts w:cstheme="majorHAnsi"/>
                <w:b/>
                <w:color w:val="auto"/>
                <w:sz w:val="24"/>
                <w:szCs w:val="24"/>
              </w:rPr>
              <w:t>Cost</w:t>
            </w:r>
          </w:p>
        </w:tc>
        <w:tc>
          <w:tcPr>
            <w:tcW w:w="1276" w:type="dxa"/>
            <w:shd w:val="clear" w:color="auto" w:fill="DEEAF6" w:themeFill="accent1" w:themeFillTint="33"/>
            <w:vAlign w:val="center"/>
          </w:tcPr>
          <w:p w14:paraId="0DFB397B" w14:textId="77777777" w:rsidR="00610933" w:rsidRPr="00610933" w:rsidRDefault="00610933" w:rsidP="00610933">
            <w:pPr>
              <w:pStyle w:val="Heading1"/>
              <w:jc w:val="center"/>
              <w:outlineLvl w:val="0"/>
              <w:rPr>
                <w:rFonts w:cstheme="majorHAnsi"/>
                <w:b/>
                <w:color w:val="auto"/>
                <w:sz w:val="24"/>
                <w:szCs w:val="24"/>
              </w:rPr>
            </w:pPr>
            <w:r w:rsidRPr="00610933">
              <w:rPr>
                <w:rFonts w:cstheme="majorHAnsi"/>
                <w:b/>
                <w:color w:val="auto"/>
                <w:sz w:val="24"/>
                <w:szCs w:val="24"/>
              </w:rPr>
              <w:t>Capacity</w:t>
            </w:r>
          </w:p>
        </w:tc>
        <w:tc>
          <w:tcPr>
            <w:tcW w:w="6237" w:type="dxa"/>
            <w:shd w:val="clear" w:color="auto" w:fill="DEEAF6" w:themeFill="accent1" w:themeFillTint="33"/>
            <w:vAlign w:val="center"/>
          </w:tcPr>
          <w:p w14:paraId="79D8C9D2" w14:textId="77777777" w:rsidR="00610933" w:rsidRPr="00610933" w:rsidRDefault="00610933" w:rsidP="00610933">
            <w:pPr>
              <w:pStyle w:val="Heading1"/>
              <w:jc w:val="center"/>
              <w:outlineLvl w:val="0"/>
              <w:rPr>
                <w:rFonts w:cstheme="majorHAnsi"/>
                <w:b/>
                <w:color w:val="auto"/>
                <w:sz w:val="24"/>
                <w:szCs w:val="24"/>
              </w:rPr>
            </w:pPr>
            <w:r w:rsidRPr="00610933">
              <w:rPr>
                <w:rFonts w:cstheme="majorHAnsi"/>
                <w:b/>
                <w:color w:val="auto"/>
                <w:sz w:val="24"/>
                <w:szCs w:val="24"/>
              </w:rPr>
              <w:t>Details</w:t>
            </w:r>
          </w:p>
        </w:tc>
      </w:tr>
      <w:tr w:rsidR="00610933" w14:paraId="7873928E" w14:textId="77777777" w:rsidTr="009769D3">
        <w:tc>
          <w:tcPr>
            <w:tcW w:w="2269" w:type="dxa"/>
          </w:tcPr>
          <w:p w14:paraId="3F902087" w14:textId="77777777" w:rsidR="00610933" w:rsidRPr="00E73310" w:rsidRDefault="00610933" w:rsidP="00610933">
            <w:pPr>
              <w:rPr>
                <w:rFonts w:cstheme="minorHAnsi"/>
                <w:color w:val="FF0000"/>
              </w:rPr>
            </w:pPr>
            <w:r w:rsidRPr="00E73310">
              <w:rPr>
                <w:rFonts w:cstheme="minorHAnsi"/>
              </w:rPr>
              <w:t>Youth Service (IYSS) knife crime programmes</w:t>
            </w:r>
          </w:p>
        </w:tc>
        <w:tc>
          <w:tcPr>
            <w:tcW w:w="1497" w:type="dxa"/>
          </w:tcPr>
          <w:p w14:paraId="173CB350" w14:textId="77777777" w:rsidR="00610933" w:rsidRPr="00E73310" w:rsidRDefault="00610933" w:rsidP="00610933">
            <w:pPr>
              <w:rPr>
                <w:rFonts w:cstheme="minorHAnsi"/>
              </w:rPr>
            </w:pPr>
            <w:r w:rsidRPr="00E73310">
              <w:rPr>
                <w:rFonts w:cstheme="minorHAnsi"/>
              </w:rPr>
              <w:t>Youth Service</w:t>
            </w:r>
          </w:p>
        </w:tc>
        <w:tc>
          <w:tcPr>
            <w:tcW w:w="1480" w:type="dxa"/>
          </w:tcPr>
          <w:p w14:paraId="0EB7B67E" w14:textId="77777777" w:rsidR="00610933" w:rsidRPr="00E73310" w:rsidRDefault="00610933" w:rsidP="00610933">
            <w:pPr>
              <w:rPr>
                <w:rFonts w:cstheme="minorHAnsi"/>
              </w:rPr>
            </w:pPr>
            <w:r w:rsidRPr="00E73310">
              <w:rPr>
                <w:rFonts w:cstheme="minorHAnsi"/>
              </w:rPr>
              <w:t>Young People at risk of becoming involved in knife crime</w:t>
            </w:r>
          </w:p>
        </w:tc>
        <w:tc>
          <w:tcPr>
            <w:tcW w:w="1559" w:type="dxa"/>
          </w:tcPr>
          <w:p w14:paraId="38E0BC9E" w14:textId="77777777" w:rsidR="00610933" w:rsidRPr="00E73310" w:rsidRDefault="00610933" w:rsidP="00610933">
            <w:pPr>
              <w:rPr>
                <w:rFonts w:cstheme="minorHAnsi"/>
                <w:sz w:val="20"/>
                <w:szCs w:val="20"/>
              </w:rPr>
            </w:pPr>
            <w:r w:rsidRPr="00E73310">
              <w:rPr>
                <w:rFonts w:cstheme="minorHAnsi"/>
                <w:sz w:val="20"/>
                <w:szCs w:val="20"/>
              </w:rPr>
              <w:t>Targeted intervention for secondary age school pupils</w:t>
            </w:r>
          </w:p>
        </w:tc>
        <w:tc>
          <w:tcPr>
            <w:tcW w:w="1134" w:type="dxa"/>
          </w:tcPr>
          <w:p w14:paraId="20B0BFC2" w14:textId="77777777" w:rsidR="00610933" w:rsidRPr="00C8361F" w:rsidRDefault="00610933" w:rsidP="00610933">
            <w:pPr>
              <w:rPr>
                <w:rFonts w:cstheme="minorHAnsi"/>
                <w:sz w:val="20"/>
                <w:szCs w:val="20"/>
              </w:rPr>
            </w:pPr>
            <w:r w:rsidRPr="00C8361F">
              <w:rPr>
                <w:rFonts w:cstheme="minorHAnsi"/>
                <w:sz w:val="20"/>
                <w:szCs w:val="20"/>
              </w:rPr>
              <w:t>Negotiable</w:t>
            </w:r>
          </w:p>
        </w:tc>
        <w:tc>
          <w:tcPr>
            <w:tcW w:w="1276" w:type="dxa"/>
          </w:tcPr>
          <w:p w14:paraId="37B93E75" w14:textId="77777777" w:rsidR="00610933" w:rsidRPr="00E73310" w:rsidRDefault="00610933" w:rsidP="00610933">
            <w:pPr>
              <w:rPr>
                <w:rFonts w:cstheme="minorHAnsi"/>
              </w:rPr>
            </w:pPr>
            <w:r w:rsidRPr="00E73310">
              <w:rPr>
                <w:rFonts w:cstheme="minorHAnsi"/>
              </w:rPr>
              <w:t>Limited</w:t>
            </w:r>
          </w:p>
        </w:tc>
        <w:tc>
          <w:tcPr>
            <w:tcW w:w="6237" w:type="dxa"/>
          </w:tcPr>
          <w:p w14:paraId="47118985" w14:textId="77777777" w:rsidR="00BB768F" w:rsidRDefault="00610933" w:rsidP="00610933">
            <w:pPr>
              <w:rPr>
                <w:rFonts w:cstheme="minorHAnsi"/>
              </w:rPr>
            </w:pPr>
            <w:r w:rsidRPr="00E73310">
              <w:rPr>
                <w:rFonts w:cstheme="minorHAnsi"/>
              </w:rPr>
              <w:t>Youth workers can deliver small group work on knife crime with young people. This can be as part of the free offer to schools in co-ordination with the Early Help Schools Co-ordinators, or if additional support is needed, there would be a charge. Discussion with Youth Service manager for the area – contact Youth Service at the Beacon Centre</w:t>
            </w:r>
            <w:r w:rsidR="004B592A">
              <w:rPr>
                <w:rFonts w:cstheme="minorHAnsi"/>
              </w:rPr>
              <w:t xml:space="preserve"> on</w:t>
            </w:r>
            <w:r w:rsidR="00BB768F">
              <w:rPr>
                <w:rFonts w:cstheme="minorHAnsi"/>
              </w:rPr>
              <w:t>:</w:t>
            </w:r>
          </w:p>
          <w:p w14:paraId="230E3BA0" w14:textId="77777777" w:rsidR="00BB768F" w:rsidRDefault="00BB768F" w:rsidP="00610933">
            <w:pPr>
              <w:rPr>
                <w:rFonts w:cstheme="minorHAnsi"/>
              </w:rPr>
            </w:pPr>
            <w:r>
              <w:rPr>
                <w:rFonts w:cstheme="minorHAnsi"/>
              </w:rPr>
              <w:t>T</w:t>
            </w:r>
            <w:r w:rsidR="004B592A">
              <w:rPr>
                <w:rFonts w:cstheme="minorHAnsi"/>
              </w:rPr>
              <w:t>elephone number:</w:t>
            </w:r>
            <w:r w:rsidR="00610933" w:rsidRPr="00E73310">
              <w:rPr>
                <w:rFonts w:cstheme="minorHAnsi"/>
              </w:rPr>
              <w:t xml:space="preserve"> </w:t>
            </w:r>
            <w:r w:rsidR="00610933" w:rsidRPr="00BB768F">
              <w:rPr>
                <w:rFonts w:cstheme="minorHAnsi"/>
                <w:b/>
                <w:bCs/>
              </w:rPr>
              <w:t>0161 778 0700</w:t>
            </w:r>
          </w:p>
          <w:p w14:paraId="589DE532" w14:textId="58D94A8F" w:rsidR="004B592A" w:rsidRDefault="004B592A" w:rsidP="00610933">
            <w:pPr>
              <w:rPr>
                <w:rFonts w:cstheme="minorHAnsi"/>
              </w:rPr>
            </w:pPr>
            <w:r>
              <w:rPr>
                <w:rFonts w:cstheme="minorHAnsi"/>
              </w:rPr>
              <w:t xml:space="preserve">Email: </w:t>
            </w:r>
            <w:hyperlink r:id="rId37" w:history="1">
              <w:r w:rsidR="00610933" w:rsidRPr="00E73310">
                <w:rPr>
                  <w:rStyle w:val="Hyperlink"/>
                  <w:rFonts w:cstheme="minorHAnsi"/>
                </w:rPr>
                <w:t>youth.services@salford.gov.uk</w:t>
              </w:r>
            </w:hyperlink>
            <w:r>
              <w:rPr>
                <w:rFonts w:cstheme="minorHAnsi"/>
              </w:rPr>
              <w:t xml:space="preserve"> </w:t>
            </w:r>
          </w:p>
          <w:p w14:paraId="3C6E8F13" w14:textId="77777777" w:rsidR="00610933" w:rsidRPr="00E73310" w:rsidRDefault="004B592A" w:rsidP="00610933">
            <w:pPr>
              <w:rPr>
                <w:rFonts w:cstheme="minorHAnsi"/>
              </w:rPr>
            </w:pPr>
            <w:r>
              <w:rPr>
                <w:rFonts w:cstheme="minorHAnsi"/>
              </w:rPr>
              <w:t>F</w:t>
            </w:r>
            <w:r w:rsidR="00610933" w:rsidRPr="00E73310">
              <w:rPr>
                <w:rFonts w:cstheme="minorHAnsi"/>
              </w:rPr>
              <w:t xml:space="preserve">or </w:t>
            </w:r>
            <w:proofErr w:type="gramStart"/>
            <w:r w:rsidR="00610933" w:rsidRPr="00E73310">
              <w:rPr>
                <w:rFonts w:cstheme="minorHAnsi"/>
              </w:rPr>
              <w:t>one to one</w:t>
            </w:r>
            <w:proofErr w:type="gramEnd"/>
            <w:r w:rsidR="00610933" w:rsidRPr="00E73310">
              <w:rPr>
                <w:rFonts w:cstheme="minorHAnsi"/>
              </w:rPr>
              <w:t xml:space="preserve"> work contact the Bridge</w:t>
            </w:r>
            <w:r>
              <w:rPr>
                <w:rFonts w:cstheme="minorHAnsi"/>
              </w:rPr>
              <w:t xml:space="preserve"> on:</w:t>
            </w:r>
            <w:r w:rsidR="00610933" w:rsidRPr="00E73310">
              <w:rPr>
                <w:rFonts w:cstheme="minorHAnsi"/>
              </w:rPr>
              <w:t xml:space="preserve"> </w:t>
            </w:r>
            <w:r w:rsidR="00610933" w:rsidRPr="00BB768F">
              <w:rPr>
                <w:rFonts w:cstheme="minorHAnsi"/>
                <w:b/>
                <w:bCs/>
              </w:rPr>
              <w:t>0161 603 4500</w:t>
            </w:r>
          </w:p>
        </w:tc>
      </w:tr>
      <w:tr w:rsidR="00610933" w14:paraId="1C27B547" w14:textId="77777777" w:rsidTr="009769D3">
        <w:tc>
          <w:tcPr>
            <w:tcW w:w="2269" w:type="dxa"/>
          </w:tcPr>
          <w:p w14:paraId="6199571C" w14:textId="77777777" w:rsidR="00610933" w:rsidRDefault="00610933" w:rsidP="00610933">
            <w:r>
              <w:t>Local Neighbourhood Policing Team</w:t>
            </w:r>
          </w:p>
          <w:p w14:paraId="52AFAB6E" w14:textId="77777777" w:rsidR="00610933" w:rsidRDefault="00610933" w:rsidP="00610933"/>
        </w:tc>
        <w:tc>
          <w:tcPr>
            <w:tcW w:w="1497" w:type="dxa"/>
          </w:tcPr>
          <w:p w14:paraId="38508822" w14:textId="77777777" w:rsidR="00610933" w:rsidRDefault="00610933" w:rsidP="00610933">
            <w:r>
              <w:t>GMP</w:t>
            </w:r>
          </w:p>
        </w:tc>
        <w:tc>
          <w:tcPr>
            <w:tcW w:w="1480" w:type="dxa"/>
          </w:tcPr>
          <w:p w14:paraId="04834CC8" w14:textId="77777777" w:rsidR="00610933" w:rsidRDefault="00610933" w:rsidP="00610933">
            <w:pPr>
              <w:rPr>
                <w:sz w:val="20"/>
                <w:szCs w:val="20"/>
              </w:rPr>
            </w:pPr>
            <w:r>
              <w:rPr>
                <w:sz w:val="20"/>
                <w:szCs w:val="20"/>
              </w:rPr>
              <w:t>Secondary and Primary</w:t>
            </w:r>
          </w:p>
        </w:tc>
        <w:tc>
          <w:tcPr>
            <w:tcW w:w="1559" w:type="dxa"/>
          </w:tcPr>
          <w:p w14:paraId="3C25529F" w14:textId="77777777" w:rsidR="00610933" w:rsidRDefault="00610933" w:rsidP="00610933">
            <w:r>
              <w:t>Universal</w:t>
            </w:r>
          </w:p>
        </w:tc>
        <w:tc>
          <w:tcPr>
            <w:tcW w:w="1134" w:type="dxa"/>
          </w:tcPr>
          <w:p w14:paraId="7EDF7FEA" w14:textId="77777777" w:rsidR="00610933" w:rsidRDefault="00610933" w:rsidP="00610933">
            <w:r>
              <w:t>Free</w:t>
            </w:r>
          </w:p>
        </w:tc>
        <w:tc>
          <w:tcPr>
            <w:tcW w:w="1276" w:type="dxa"/>
          </w:tcPr>
          <w:p w14:paraId="5F3B3243" w14:textId="77777777" w:rsidR="00610933" w:rsidRDefault="00610933" w:rsidP="00610933">
            <w:r>
              <w:t>Available</w:t>
            </w:r>
          </w:p>
        </w:tc>
        <w:tc>
          <w:tcPr>
            <w:tcW w:w="6237" w:type="dxa"/>
          </w:tcPr>
          <w:p w14:paraId="7D0410B9" w14:textId="77777777" w:rsidR="00610933" w:rsidRDefault="00610933" w:rsidP="00610933">
            <w:r>
              <w:t>Your local neighbourhood policing team can offer support and inputs on a range of topics, including crime prevention, personal and highway safety. In addition, local officers always seek to support schools with a high visibility presence and welcome opportunities to develop engagement with young people, such as a police presence at school events. Contact details for local neighbourhood policing teams are circulated separately to school heads.</w:t>
            </w:r>
          </w:p>
          <w:p w14:paraId="200287FD" w14:textId="77777777" w:rsidR="00610933" w:rsidRDefault="00610933" w:rsidP="00610933">
            <w:pPr>
              <w:rPr>
                <w:highlight w:val="yellow"/>
              </w:rPr>
            </w:pPr>
          </w:p>
        </w:tc>
      </w:tr>
      <w:tr w:rsidR="00610933" w14:paraId="49DB0DC0" w14:textId="77777777" w:rsidTr="009769D3">
        <w:tc>
          <w:tcPr>
            <w:tcW w:w="2269" w:type="dxa"/>
          </w:tcPr>
          <w:p w14:paraId="3A621965" w14:textId="77777777" w:rsidR="00610933" w:rsidRPr="00E73310" w:rsidRDefault="00610933" w:rsidP="00610933">
            <w:pPr>
              <w:rPr>
                <w:rFonts w:cstheme="minorHAnsi"/>
              </w:rPr>
            </w:pPr>
            <w:r w:rsidRPr="00E73310">
              <w:rPr>
                <w:rFonts w:cstheme="minorHAnsi"/>
              </w:rPr>
              <w:t>Drug and alcohol support</w:t>
            </w:r>
          </w:p>
        </w:tc>
        <w:tc>
          <w:tcPr>
            <w:tcW w:w="1497" w:type="dxa"/>
          </w:tcPr>
          <w:p w14:paraId="6074FECC" w14:textId="77777777" w:rsidR="00610933" w:rsidRPr="00E73310" w:rsidRDefault="00610933" w:rsidP="00610933">
            <w:pPr>
              <w:rPr>
                <w:rFonts w:cstheme="minorHAnsi"/>
              </w:rPr>
            </w:pPr>
            <w:r w:rsidRPr="00E73310">
              <w:rPr>
                <w:rFonts w:cstheme="minorHAnsi"/>
              </w:rPr>
              <w:t>Early Break</w:t>
            </w:r>
          </w:p>
        </w:tc>
        <w:tc>
          <w:tcPr>
            <w:tcW w:w="1480" w:type="dxa"/>
          </w:tcPr>
          <w:p w14:paraId="035FC06A" w14:textId="77777777" w:rsidR="00610933" w:rsidRPr="00E73310" w:rsidRDefault="00610933" w:rsidP="00610933">
            <w:pPr>
              <w:rPr>
                <w:rFonts w:cstheme="minorHAnsi"/>
              </w:rPr>
            </w:pPr>
            <w:r w:rsidRPr="00E73310">
              <w:rPr>
                <w:rFonts w:cstheme="minorHAnsi"/>
              </w:rPr>
              <w:t>Ages under 21</w:t>
            </w:r>
          </w:p>
        </w:tc>
        <w:tc>
          <w:tcPr>
            <w:tcW w:w="1559" w:type="dxa"/>
          </w:tcPr>
          <w:p w14:paraId="0B654FFE" w14:textId="77777777" w:rsidR="00610933" w:rsidRPr="00E73310" w:rsidRDefault="00610933" w:rsidP="00610933">
            <w:pPr>
              <w:rPr>
                <w:rFonts w:cstheme="minorHAnsi"/>
              </w:rPr>
            </w:pPr>
            <w:r w:rsidRPr="00E73310">
              <w:rPr>
                <w:rFonts w:cstheme="minorHAnsi"/>
              </w:rPr>
              <w:t>Targeted</w:t>
            </w:r>
          </w:p>
        </w:tc>
        <w:tc>
          <w:tcPr>
            <w:tcW w:w="1134" w:type="dxa"/>
          </w:tcPr>
          <w:p w14:paraId="48BA8091" w14:textId="77777777" w:rsidR="00610933" w:rsidRPr="00E73310" w:rsidRDefault="00610933" w:rsidP="00610933">
            <w:pPr>
              <w:rPr>
                <w:rFonts w:cstheme="minorHAnsi"/>
              </w:rPr>
            </w:pPr>
            <w:r w:rsidRPr="00E73310">
              <w:rPr>
                <w:rFonts w:cstheme="minorHAnsi"/>
              </w:rPr>
              <w:t>Funded</w:t>
            </w:r>
          </w:p>
        </w:tc>
        <w:tc>
          <w:tcPr>
            <w:tcW w:w="1276" w:type="dxa"/>
          </w:tcPr>
          <w:p w14:paraId="35E3047B" w14:textId="77777777" w:rsidR="00610933" w:rsidRPr="00E73310" w:rsidRDefault="00610933" w:rsidP="00610933">
            <w:pPr>
              <w:rPr>
                <w:rFonts w:cstheme="minorHAnsi"/>
              </w:rPr>
            </w:pPr>
            <w:r w:rsidRPr="00E73310">
              <w:rPr>
                <w:rFonts w:cstheme="minorHAnsi"/>
              </w:rPr>
              <w:t>Referral</w:t>
            </w:r>
          </w:p>
        </w:tc>
        <w:tc>
          <w:tcPr>
            <w:tcW w:w="6237" w:type="dxa"/>
          </w:tcPr>
          <w:p w14:paraId="612FB94D" w14:textId="77777777" w:rsidR="00610933" w:rsidRPr="00E73310" w:rsidRDefault="00610933" w:rsidP="00610933">
            <w:pPr>
              <w:rPr>
                <w:rStyle w:val="Hyperlink"/>
                <w:rFonts w:cstheme="minorHAnsi"/>
              </w:rPr>
            </w:pPr>
            <w:r w:rsidRPr="00E73310">
              <w:rPr>
                <w:rFonts w:cstheme="minorHAnsi"/>
              </w:rPr>
              <w:t xml:space="preserve">Referrals from schools and a referral form on the website: </w:t>
            </w:r>
            <w:r w:rsidRPr="00E73310">
              <w:rPr>
                <w:rStyle w:val="Hyperlink"/>
                <w:rFonts w:cstheme="minorHAnsi"/>
              </w:rPr>
              <w:t>https://earlybreak.co.uk/</w:t>
            </w:r>
          </w:p>
          <w:p w14:paraId="7EE497E9" w14:textId="77777777" w:rsidR="00610933" w:rsidRPr="00E73310" w:rsidRDefault="00610933" w:rsidP="00610933">
            <w:pPr>
              <w:rPr>
                <w:rFonts w:cstheme="minorHAnsi"/>
              </w:rPr>
            </w:pPr>
          </w:p>
          <w:p w14:paraId="22A4B6CA" w14:textId="77777777" w:rsidR="00610933" w:rsidRPr="00E73310" w:rsidRDefault="00610933" w:rsidP="00610933">
            <w:pPr>
              <w:rPr>
                <w:rFonts w:cstheme="minorHAnsi"/>
              </w:rPr>
            </w:pPr>
            <w:r w:rsidRPr="00E73310">
              <w:rPr>
                <w:rFonts w:cstheme="minorHAnsi"/>
              </w:rPr>
              <w:t xml:space="preserve">Commissioned by Salford to run the young people substance misuse service </w:t>
            </w:r>
          </w:p>
          <w:p w14:paraId="240521A6" w14:textId="77777777" w:rsidR="00610933" w:rsidRPr="00E73310" w:rsidRDefault="00610933" w:rsidP="00610933">
            <w:pPr>
              <w:rPr>
                <w:rFonts w:cstheme="minorHAnsi"/>
              </w:rPr>
            </w:pPr>
          </w:p>
          <w:p w14:paraId="73E8B4F8" w14:textId="77777777" w:rsidR="00610933" w:rsidRPr="00E73310" w:rsidRDefault="00610933" w:rsidP="00610933">
            <w:pPr>
              <w:rPr>
                <w:rFonts w:cstheme="minorHAnsi"/>
              </w:rPr>
            </w:pPr>
            <w:r w:rsidRPr="00E73310">
              <w:rPr>
                <w:rFonts w:cstheme="minorHAnsi"/>
              </w:rPr>
              <w:lastRenderedPageBreak/>
              <w:t xml:space="preserve">Core offer – offer 1 to 1 </w:t>
            </w:r>
            <w:proofErr w:type="gramStart"/>
            <w:r w:rsidRPr="00E73310">
              <w:rPr>
                <w:rFonts w:cstheme="minorHAnsi"/>
              </w:rPr>
              <w:t>concerns</w:t>
            </w:r>
            <w:proofErr w:type="gramEnd"/>
            <w:r w:rsidRPr="00E73310">
              <w:rPr>
                <w:rFonts w:cstheme="minorHAnsi"/>
              </w:rPr>
              <w:t xml:space="preserve"> can come in, assessment or a cohort can do a targeted session. No time limit until 21</w:t>
            </w:r>
          </w:p>
          <w:p w14:paraId="41737BDD" w14:textId="77777777" w:rsidR="00610933" w:rsidRPr="00E73310" w:rsidRDefault="00610933" w:rsidP="00610933">
            <w:pPr>
              <w:rPr>
                <w:rFonts w:cstheme="minorHAnsi"/>
              </w:rPr>
            </w:pPr>
            <w:r w:rsidRPr="00E73310">
              <w:rPr>
                <w:rFonts w:cstheme="minorHAnsi"/>
              </w:rPr>
              <w:t xml:space="preserve">Clinical service access to doctors and link with school nurses and health records. NHS provider.  </w:t>
            </w:r>
            <w:proofErr w:type="gramStart"/>
            <w:r w:rsidRPr="00E73310">
              <w:rPr>
                <w:rFonts w:cstheme="minorHAnsi"/>
              </w:rPr>
              <w:t>Holistic therapies,</w:t>
            </w:r>
            <w:proofErr w:type="gramEnd"/>
            <w:r w:rsidRPr="00E73310">
              <w:rPr>
                <w:rFonts w:cstheme="minorHAnsi"/>
              </w:rPr>
              <w:t xml:space="preserve"> allocated worker and work with school co-ordinators. Building links in school. Multi-agency.</w:t>
            </w:r>
          </w:p>
          <w:p w14:paraId="0663AB2D" w14:textId="77777777" w:rsidR="00610933" w:rsidRPr="00E73310" w:rsidRDefault="00610933" w:rsidP="00610933">
            <w:pPr>
              <w:rPr>
                <w:rFonts w:cstheme="minorHAnsi"/>
              </w:rPr>
            </w:pPr>
            <w:r w:rsidRPr="00E73310">
              <w:rPr>
                <w:rFonts w:cstheme="minorHAnsi"/>
              </w:rPr>
              <w:t>Referral system – single point of access – webpage earlybreak.co.uk, head office in Bury. Allocated via Reece. Respond within 24 hours, see them within a week.</w:t>
            </w:r>
          </w:p>
          <w:p w14:paraId="38AA8150" w14:textId="77777777" w:rsidR="00610933" w:rsidRPr="00E73310" w:rsidRDefault="00610933" w:rsidP="00610933">
            <w:pPr>
              <w:rPr>
                <w:rFonts w:cstheme="minorHAnsi"/>
              </w:rPr>
            </w:pPr>
          </w:p>
          <w:p w14:paraId="002FBB19" w14:textId="77777777" w:rsidR="00610933" w:rsidRPr="00E73310" w:rsidRDefault="00610933" w:rsidP="00610933">
            <w:pPr>
              <w:rPr>
                <w:rFonts w:cstheme="minorHAnsi"/>
              </w:rPr>
            </w:pPr>
            <w:r w:rsidRPr="00E73310">
              <w:rPr>
                <w:rFonts w:cstheme="minorHAnsi"/>
              </w:rPr>
              <w:t xml:space="preserve">Under 16’s </w:t>
            </w:r>
            <w:proofErr w:type="gramStart"/>
            <w:r w:rsidRPr="00E73310">
              <w:rPr>
                <w:rFonts w:cstheme="minorHAnsi"/>
              </w:rPr>
              <w:t>need</w:t>
            </w:r>
            <w:proofErr w:type="gramEnd"/>
            <w:r w:rsidRPr="00E73310">
              <w:rPr>
                <w:rFonts w:cstheme="minorHAnsi"/>
              </w:rPr>
              <w:t xml:space="preserve"> parental consent, but it is all confidential. Good practice to share with parents. </w:t>
            </w:r>
          </w:p>
          <w:p w14:paraId="42296A2D" w14:textId="77777777" w:rsidR="00610933" w:rsidRPr="00E73310" w:rsidRDefault="00610933" w:rsidP="00610933">
            <w:pPr>
              <w:rPr>
                <w:rFonts w:cstheme="minorHAnsi"/>
              </w:rPr>
            </w:pPr>
          </w:p>
        </w:tc>
      </w:tr>
      <w:tr w:rsidR="00610933" w14:paraId="65551388" w14:textId="77777777" w:rsidTr="009769D3">
        <w:tc>
          <w:tcPr>
            <w:tcW w:w="2269" w:type="dxa"/>
          </w:tcPr>
          <w:p w14:paraId="73AB58F6" w14:textId="77777777" w:rsidR="00610933" w:rsidRPr="00E73310" w:rsidRDefault="00610933" w:rsidP="00610933">
            <w:pPr>
              <w:rPr>
                <w:rFonts w:cstheme="minorHAnsi"/>
              </w:rPr>
            </w:pPr>
            <w:r w:rsidRPr="00E73310">
              <w:rPr>
                <w:rFonts w:cstheme="minorHAnsi"/>
              </w:rPr>
              <w:lastRenderedPageBreak/>
              <w:t>Holding Families – Parental and child support</w:t>
            </w:r>
          </w:p>
        </w:tc>
        <w:tc>
          <w:tcPr>
            <w:tcW w:w="1497" w:type="dxa"/>
          </w:tcPr>
          <w:p w14:paraId="0F80C9E2" w14:textId="77777777" w:rsidR="00610933" w:rsidRPr="00E73310" w:rsidRDefault="00610933" w:rsidP="00610933">
            <w:pPr>
              <w:rPr>
                <w:rFonts w:cstheme="minorHAnsi"/>
              </w:rPr>
            </w:pPr>
            <w:r w:rsidRPr="00E73310">
              <w:rPr>
                <w:rFonts w:cstheme="minorHAnsi"/>
              </w:rPr>
              <w:t>Early Break</w:t>
            </w:r>
          </w:p>
        </w:tc>
        <w:tc>
          <w:tcPr>
            <w:tcW w:w="1480" w:type="dxa"/>
          </w:tcPr>
          <w:p w14:paraId="5ACDA7F6" w14:textId="77777777" w:rsidR="00610933" w:rsidRPr="00E73310" w:rsidRDefault="00610933" w:rsidP="00610933">
            <w:pPr>
              <w:rPr>
                <w:rFonts w:cstheme="minorHAnsi"/>
              </w:rPr>
            </w:pPr>
            <w:r w:rsidRPr="00E73310">
              <w:rPr>
                <w:rFonts w:cstheme="minorHAnsi"/>
              </w:rPr>
              <w:t>Under 21’s</w:t>
            </w:r>
          </w:p>
        </w:tc>
        <w:tc>
          <w:tcPr>
            <w:tcW w:w="1559" w:type="dxa"/>
          </w:tcPr>
          <w:p w14:paraId="1EB15F70" w14:textId="77777777" w:rsidR="00610933" w:rsidRPr="00E73310" w:rsidRDefault="00610933" w:rsidP="00610933">
            <w:pPr>
              <w:rPr>
                <w:rFonts w:cstheme="minorHAnsi"/>
              </w:rPr>
            </w:pPr>
            <w:r>
              <w:rPr>
                <w:rFonts w:cstheme="minorHAnsi"/>
              </w:rPr>
              <w:t>Targeted</w:t>
            </w:r>
          </w:p>
        </w:tc>
        <w:tc>
          <w:tcPr>
            <w:tcW w:w="1134" w:type="dxa"/>
          </w:tcPr>
          <w:p w14:paraId="15A701B7" w14:textId="77777777" w:rsidR="00610933" w:rsidRPr="00E73310" w:rsidRDefault="00610933" w:rsidP="00610933">
            <w:pPr>
              <w:rPr>
                <w:rFonts w:cstheme="minorHAnsi"/>
              </w:rPr>
            </w:pPr>
            <w:r w:rsidRPr="00E73310">
              <w:rPr>
                <w:rFonts w:cstheme="minorHAnsi"/>
              </w:rPr>
              <w:t>Free (funded)</w:t>
            </w:r>
          </w:p>
        </w:tc>
        <w:tc>
          <w:tcPr>
            <w:tcW w:w="1276" w:type="dxa"/>
          </w:tcPr>
          <w:p w14:paraId="42F97B88" w14:textId="77777777" w:rsidR="00610933" w:rsidRPr="00E73310" w:rsidRDefault="00610933" w:rsidP="00610933">
            <w:pPr>
              <w:rPr>
                <w:rFonts w:cstheme="minorHAnsi"/>
              </w:rPr>
            </w:pPr>
            <w:r w:rsidRPr="00E73310">
              <w:rPr>
                <w:rFonts w:cstheme="minorHAnsi"/>
              </w:rPr>
              <w:t>Referral</w:t>
            </w:r>
          </w:p>
        </w:tc>
        <w:tc>
          <w:tcPr>
            <w:tcW w:w="6237" w:type="dxa"/>
          </w:tcPr>
          <w:p w14:paraId="7804F721" w14:textId="77777777" w:rsidR="00610933" w:rsidRPr="00E73310" w:rsidRDefault="00610933" w:rsidP="00610933">
            <w:pPr>
              <w:rPr>
                <w:rFonts w:cstheme="minorHAnsi"/>
              </w:rPr>
            </w:pPr>
            <w:r w:rsidRPr="00E73310">
              <w:rPr>
                <w:rFonts w:cstheme="minorHAnsi"/>
                <w:b/>
              </w:rPr>
              <w:t>Parental</w:t>
            </w:r>
            <w:r w:rsidRPr="00E73310">
              <w:rPr>
                <w:rFonts w:cstheme="minorHAnsi"/>
              </w:rPr>
              <w:t xml:space="preserve"> Substance misuse service. A young person can contact the service about a concern regarding a parent. It’s a </w:t>
            </w:r>
            <w:proofErr w:type="gramStart"/>
            <w:r w:rsidRPr="00E73310">
              <w:rPr>
                <w:rFonts w:cstheme="minorHAnsi"/>
              </w:rPr>
              <w:t>26 week</w:t>
            </w:r>
            <w:proofErr w:type="gramEnd"/>
            <w:r w:rsidRPr="00E73310">
              <w:rPr>
                <w:rFonts w:cstheme="minorHAnsi"/>
              </w:rPr>
              <w:t xml:space="preserve"> programme working with the whole family.</w:t>
            </w:r>
          </w:p>
          <w:p w14:paraId="7189AE50" w14:textId="77777777" w:rsidR="00610933" w:rsidRPr="00E73310" w:rsidRDefault="00610933" w:rsidP="00610933">
            <w:pPr>
              <w:rPr>
                <w:rFonts w:cstheme="minorHAnsi"/>
              </w:rPr>
            </w:pPr>
          </w:p>
          <w:p w14:paraId="49F120AF" w14:textId="77777777" w:rsidR="00A170B1" w:rsidRDefault="00610933" w:rsidP="00610933">
            <w:pPr>
              <w:rPr>
                <w:rFonts w:cstheme="minorHAnsi"/>
                <w:color w:val="000101"/>
                <w:lang w:val="en-US"/>
              </w:rPr>
            </w:pPr>
            <w:r>
              <w:rPr>
                <w:rFonts w:cstheme="minorHAnsi"/>
                <w:color w:val="000000"/>
                <w:bdr w:val="none" w:sz="0" w:space="0" w:color="auto" w:frame="1"/>
                <w:lang w:val="en-US"/>
              </w:rPr>
              <w:t>Contact</w:t>
            </w:r>
            <w:r w:rsidR="00A170B1">
              <w:rPr>
                <w:rFonts w:cstheme="minorHAnsi"/>
                <w:color w:val="000000"/>
                <w:bdr w:val="none" w:sz="0" w:space="0" w:color="auto" w:frame="1"/>
                <w:lang w:val="en-US"/>
              </w:rPr>
              <w:t xml:space="preserve"> </w:t>
            </w:r>
            <w:proofErr w:type="gramStart"/>
            <w:r w:rsidR="00A170B1">
              <w:rPr>
                <w:rFonts w:cstheme="minorHAnsi"/>
                <w:color w:val="000000"/>
                <w:bdr w:val="none" w:sz="0" w:space="0" w:color="auto" w:frame="1"/>
                <w:lang w:val="en-US"/>
              </w:rPr>
              <w:t xml:space="preserve">Number </w:t>
            </w:r>
            <w:r w:rsidRPr="00E40CDB">
              <w:rPr>
                <w:rFonts w:cstheme="minorHAnsi"/>
                <w:bdr w:val="none" w:sz="0" w:space="0" w:color="auto" w:frame="1"/>
                <w:lang w:val="en-US"/>
              </w:rPr>
              <w:t>:</w:t>
            </w:r>
            <w:proofErr w:type="gramEnd"/>
            <w:r w:rsidRPr="00E40CDB">
              <w:rPr>
                <w:rFonts w:cstheme="minorHAnsi"/>
                <w:bdr w:val="none" w:sz="0" w:space="0" w:color="auto" w:frame="1"/>
                <w:lang w:val="en-US"/>
              </w:rPr>
              <w:t xml:space="preserve"> </w:t>
            </w:r>
            <w:hyperlink r:id="rId38" w:history="1">
              <w:r w:rsidRPr="00E40CDB">
                <w:rPr>
                  <w:rStyle w:val="Hyperlink"/>
                  <w:rFonts w:cstheme="minorHAnsi"/>
                  <w:bdr w:val="none" w:sz="0" w:space="0" w:color="auto" w:frame="1"/>
                  <w:lang w:val="en-US"/>
                </w:rPr>
                <w:t>0161 723 3880</w:t>
              </w:r>
            </w:hyperlink>
            <w:r w:rsidR="00A170B1">
              <w:rPr>
                <w:rFonts w:cstheme="minorHAnsi"/>
                <w:color w:val="000101"/>
                <w:lang w:val="en-US"/>
              </w:rPr>
              <w:t>,</w:t>
            </w:r>
          </w:p>
          <w:p w14:paraId="427FA986" w14:textId="77777777" w:rsidR="00610933" w:rsidRPr="00E73310" w:rsidRDefault="00A170B1" w:rsidP="00610933">
            <w:pPr>
              <w:rPr>
                <w:rFonts w:cstheme="minorHAnsi"/>
              </w:rPr>
            </w:pPr>
            <w:r>
              <w:rPr>
                <w:rFonts w:cstheme="minorHAnsi"/>
                <w:color w:val="000101"/>
                <w:lang w:val="en-US"/>
              </w:rPr>
              <w:t xml:space="preserve">Website Link: </w:t>
            </w:r>
            <w:r w:rsidR="00610933" w:rsidRPr="00E73310">
              <w:rPr>
                <w:rStyle w:val="Hyperlink"/>
                <w:rFonts w:cstheme="minorHAnsi"/>
              </w:rPr>
              <w:t>https://earlybreak.co.uk/</w:t>
            </w:r>
          </w:p>
          <w:p w14:paraId="36974C40" w14:textId="77777777" w:rsidR="00610933" w:rsidRPr="00E73310" w:rsidRDefault="00610933" w:rsidP="00610933">
            <w:pPr>
              <w:rPr>
                <w:rFonts w:cstheme="minorHAnsi"/>
              </w:rPr>
            </w:pPr>
          </w:p>
        </w:tc>
      </w:tr>
      <w:tr w:rsidR="00610933" w14:paraId="09A532BC" w14:textId="77777777" w:rsidTr="009769D3">
        <w:tc>
          <w:tcPr>
            <w:tcW w:w="2269" w:type="dxa"/>
          </w:tcPr>
          <w:p w14:paraId="0BDB31E9" w14:textId="77777777" w:rsidR="00610933" w:rsidRPr="00E73310" w:rsidRDefault="00610933" w:rsidP="00610933">
            <w:pPr>
              <w:rPr>
                <w:rFonts w:cstheme="minorHAnsi"/>
              </w:rPr>
            </w:pPr>
            <w:r w:rsidRPr="00E73310">
              <w:rPr>
                <w:rFonts w:cstheme="minorHAnsi"/>
              </w:rPr>
              <w:t>CPD Training sessions – through Jackie Selby</w:t>
            </w:r>
          </w:p>
        </w:tc>
        <w:tc>
          <w:tcPr>
            <w:tcW w:w="1497" w:type="dxa"/>
          </w:tcPr>
          <w:p w14:paraId="73166187" w14:textId="77777777" w:rsidR="00610933" w:rsidRPr="00E73310" w:rsidRDefault="00610933" w:rsidP="00610933">
            <w:pPr>
              <w:rPr>
                <w:rFonts w:cstheme="minorHAnsi"/>
              </w:rPr>
            </w:pPr>
            <w:r w:rsidRPr="00E73310">
              <w:rPr>
                <w:rFonts w:cstheme="minorHAnsi"/>
              </w:rPr>
              <w:t xml:space="preserve">Early Break </w:t>
            </w:r>
          </w:p>
        </w:tc>
        <w:tc>
          <w:tcPr>
            <w:tcW w:w="1480" w:type="dxa"/>
          </w:tcPr>
          <w:p w14:paraId="3CA8667D" w14:textId="77777777" w:rsidR="00610933" w:rsidRPr="00E73310" w:rsidRDefault="00610933" w:rsidP="00610933">
            <w:pPr>
              <w:rPr>
                <w:rFonts w:cstheme="minorHAnsi"/>
              </w:rPr>
            </w:pPr>
            <w:r w:rsidRPr="00E73310">
              <w:rPr>
                <w:rFonts w:cstheme="minorHAnsi"/>
              </w:rPr>
              <w:t>Staff</w:t>
            </w:r>
          </w:p>
        </w:tc>
        <w:tc>
          <w:tcPr>
            <w:tcW w:w="1559" w:type="dxa"/>
          </w:tcPr>
          <w:p w14:paraId="2370995C" w14:textId="77777777" w:rsidR="00610933" w:rsidRPr="00E73310" w:rsidRDefault="00610933" w:rsidP="00610933">
            <w:pPr>
              <w:rPr>
                <w:rFonts w:cstheme="minorHAnsi"/>
              </w:rPr>
            </w:pPr>
            <w:r>
              <w:rPr>
                <w:rFonts w:cstheme="minorHAnsi"/>
              </w:rPr>
              <w:t>Universal</w:t>
            </w:r>
          </w:p>
        </w:tc>
        <w:tc>
          <w:tcPr>
            <w:tcW w:w="1134" w:type="dxa"/>
          </w:tcPr>
          <w:p w14:paraId="31B830FE" w14:textId="77777777" w:rsidR="00610933" w:rsidRPr="00E73310" w:rsidRDefault="00610933" w:rsidP="00610933">
            <w:pPr>
              <w:rPr>
                <w:rFonts w:cstheme="minorHAnsi"/>
              </w:rPr>
            </w:pPr>
            <w:r w:rsidRPr="00E73310">
              <w:rPr>
                <w:rFonts w:cstheme="minorHAnsi"/>
              </w:rPr>
              <w:t>£600 full day £450 half or £50 for 3 hours on a set course</w:t>
            </w:r>
          </w:p>
        </w:tc>
        <w:tc>
          <w:tcPr>
            <w:tcW w:w="1276" w:type="dxa"/>
          </w:tcPr>
          <w:p w14:paraId="023C608F" w14:textId="77777777" w:rsidR="00610933" w:rsidRPr="00E73310" w:rsidRDefault="00610933" w:rsidP="00610933">
            <w:pPr>
              <w:rPr>
                <w:rFonts w:cstheme="minorHAnsi"/>
                <w:sz w:val="20"/>
                <w:szCs w:val="20"/>
              </w:rPr>
            </w:pPr>
            <w:r w:rsidRPr="00E73310">
              <w:rPr>
                <w:rFonts w:cstheme="minorHAnsi"/>
                <w:sz w:val="20"/>
                <w:szCs w:val="20"/>
              </w:rPr>
              <w:t>Readily Available</w:t>
            </w:r>
          </w:p>
        </w:tc>
        <w:tc>
          <w:tcPr>
            <w:tcW w:w="6237" w:type="dxa"/>
          </w:tcPr>
          <w:p w14:paraId="61511115" w14:textId="77777777" w:rsidR="00610933" w:rsidRPr="00E73310" w:rsidRDefault="00610933" w:rsidP="00610933">
            <w:pPr>
              <w:rPr>
                <w:rFonts w:cstheme="minorHAnsi"/>
              </w:rPr>
            </w:pPr>
            <w:r w:rsidRPr="00E73310">
              <w:rPr>
                <w:rFonts w:cstheme="minorHAnsi"/>
              </w:rPr>
              <w:t>Will come in and provide fully recognised CPD training.</w:t>
            </w:r>
          </w:p>
          <w:p w14:paraId="7E09493D" w14:textId="77777777" w:rsidR="00610933" w:rsidRPr="00E73310" w:rsidRDefault="00610933" w:rsidP="00610933">
            <w:pPr>
              <w:rPr>
                <w:rFonts w:cstheme="minorHAnsi"/>
              </w:rPr>
            </w:pPr>
          </w:p>
          <w:p w14:paraId="454BAE9C" w14:textId="77777777" w:rsidR="00610933" w:rsidRDefault="00610933" w:rsidP="00610933">
            <w:pPr>
              <w:rPr>
                <w:rFonts w:cstheme="minorHAnsi"/>
              </w:rPr>
            </w:pPr>
            <w:r w:rsidRPr="00E73310">
              <w:rPr>
                <w:rFonts w:cstheme="minorHAnsi"/>
              </w:rPr>
              <w:t>Salford safeguarding board put on courses which can be attended for £50 for 3 hours, part of the commissioned work</w:t>
            </w:r>
          </w:p>
          <w:p w14:paraId="03765D7C" w14:textId="77777777" w:rsidR="00610933" w:rsidRPr="00E73310" w:rsidRDefault="00610933" w:rsidP="00610933">
            <w:pPr>
              <w:rPr>
                <w:rFonts w:cstheme="minorHAnsi"/>
              </w:rPr>
            </w:pPr>
          </w:p>
          <w:p w14:paraId="6EED041C" w14:textId="77777777" w:rsidR="00E07FED" w:rsidRPr="00E73310" w:rsidRDefault="00E07FED" w:rsidP="00E07FED">
            <w:pPr>
              <w:rPr>
                <w:rFonts w:cstheme="minorHAnsi"/>
              </w:rPr>
            </w:pPr>
            <w:r>
              <w:rPr>
                <w:rFonts w:cstheme="minorHAnsi"/>
                <w:color w:val="000101"/>
                <w:lang w:val="en-US"/>
              </w:rPr>
              <w:t xml:space="preserve">Website Link: </w:t>
            </w:r>
            <w:r w:rsidRPr="00E73310">
              <w:rPr>
                <w:rStyle w:val="Hyperlink"/>
                <w:rFonts w:cstheme="minorHAnsi"/>
              </w:rPr>
              <w:t>https://earlybreak.co.uk/</w:t>
            </w:r>
          </w:p>
          <w:p w14:paraId="15C38A81" w14:textId="77777777" w:rsidR="00610933" w:rsidRPr="00E73310" w:rsidRDefault="00610933" w:rsidP="00610933">
            <w:pPr>
              <w:rPr>
                <w:rFonts w:cstheme="minorHAnsi"/>
              </w:rPr>
            </w:pPr>
          </w:p>
        </w:tc>
      </w:tr>
      <w:tr w:rsidR="00610933" w14:paraId="3340A6BB" w14:textId="77777777" w:rsidTr="009769D3">
        <w:tc>
          <w:tcPr>
            <w:tcW w:w="2269" w:type="dxa"/>
          </w:tcPr>
          <w:p w14:paraId="21980ECC" w14:textId="77777777" w:rsidR="00610933" w:rsidRPr="00E73310" w:rsidRDefault="00610933" w:rsidP="00610933">
            <w:pPr>
              <w:rPr>
                <w:rFonts w:cstheme="minorHAnsi"/>
              </w:rPr>
            </w:pPr>
            <w:r w:rsidRPr="00E73310">
              <w:rPr>
                <w:rFonts w:cstheme="minorHAnsi"/>
              </w:rPr>
              <w:t>Actions have consequences</w:t>
            </w:r>
          </w:p>
          <w:p w14:paraId="617C59EF" w14:textId="77777777" w:rsidR="00610933" w:rsidRPr="00E73310" w:rsidRDefault="00610933" w:rsidP="00610933">
            <w:pPr>
              <w:pStyle w:val="ListParagraph"/>
              <w:numPr>
                <w:ilvl w:val="0"/>
                <w:numId w:val="7"/>
              </w:numPr>
              <w:rPr>
                <w:rFonts w:cstheme="minorHAnsi"/>
              </w:rPr>
            </w:pPr>
            <w:r w:rsidRPr="00E73310">
              <w:rPr>
                <w:rFonts w:cstheme="minorHAnsi"/>
              </w:rPr>
              <w:t>Knife crime</w:t>
            </w:r>
          </w:p>
          <w:p w14:paraId="7A931E02" w14:textId="77777777" w:rsidR="00610933" w:rsidRPr="00E73310" w:rsidRDefault="00610933" w:rsidP="00610933">
            <w:pPr>
              <w:pStyle w:val="ListParagraph"/>
              <w:numPr>
                <w:ilvl w:val="0"/>
                <w:numId w:val="7"/>
              </w:numPr>
              <w:rPr>
                <w:rFonts w:cstheme="minorHAnsi"/>
              </w:rPr>
            </w:pPr>
            <w:r w:rsidRPr="00E73310">
              <w:rPr>
                <w:rFonts w:cstheme="minorHAnsi"/>
              </w:rPr>
              <w:t>Drugs</w:t>
            </w:r>
          </w:p>
          <w:p w14:paraId="78F31A0D" w14:textId="77777777" w:rsidR="00610933" w:rsidRPr="00E73310" w:rsidRDefault="00610933" w:rsidP="00610933">
            <w:pPr>
              <w:pStyle w:val="ListParagraph"/>
              <w:numPr>
                <w:ilvl w:val="0"/>
                <w:numId w:val="7"/>
              </w:numPr>
              <w:rPr>
                <w:rFonts w:cstheme="minorHAnsi"/>
              </w:rPr>
            </w:pPr>
            <w:r w:rsidRPr="00E73310">
              <w:rPr>
                <w:rFonts w:cstheme="minorHAnsi"/>
              </w:rPr>
              <w:t>keeping safe</w:t>
            </w:r>
          </w:p>
          <w:p w14:paraId="213B5125" w14:textId="77777777" w:rsidR="00610933" w:rsidRPr="00E73310" w:rsidRDefault="00610933" w:rsidP="00610933">
            <w:pPr>
              <w:rPr>
                <w:rFonts w:cstheme="minorHAnsi"/>
              </w:rPr>
            </w:pPr>
          </w:p>
        </w:tc>
        <w:tc>
          <w:tcPr>
            <w:tcW w:w="1497" w:type="dxa"/>
          </w:tcPr>
          <w:p w14:paraId="7BA4CBFC" w14:textId="77777777" w:rsidR="00610933" w:rsidRPr="00E73310" w:rsidRDefault="00610933" w:rsidP="00610933">
            <w:pPr>
              <w:rPr>
                <w:rFonts w:cstheme="minorHAnsi"/>
                <w:sz w:val="20"/>
                <w:szCs w:val="20"/>
              </w:rPr>
            </w:pPr>
            <w:r w:rsidRPr="00E73310">
              <w:rPr>
                <w:rFonts w:cstheme="minorHAnsi"/>
                <w:sz w:val="20"/>
                <w:szCs w:val="20"/>
              </w:rPr>
              <w:lastRenderedPageBreak/>
              <w:t>Prison service</w:t>
            </w:r>
          </w:p>
          <w:p w14:paraId="7C3270B0" w14:textId="77777777" w:rsidR="00610933" w:rsidRPr="00E73310" w:rsidRDefault="00610933" w:rsidP="00610933">
            <w:pPr>
              <w:rPr>
                <w:rFonts w:cstheme="minorHAnsi"/>
              </w:rPr>
            </w:pPr>
            <w:r w:rsidRPr="00E73310">
              <w:rPr>
                <w:rFonts w:cstheme="minorHAnsi"/>
                <w:sz w:val="20"/>
                <w:szCs w:val="20"/>
              </w:rPr>
              <w:t>Paul McGovern &amp; Neighbourhood Police</w:t>
            </w:r>
          </w:p>
        </w:tc>
        <w:tc>
          <w:tcPr>
            <w:tcW w:w="1480" w:type="dxa"/>
          </w:tcPr>
          <w:p w14:paraId="361A10BD" w14:textId="77777777" w:rsidR="00610933" w:rsidRPr="00E73310" w:rsidRDefault="00610933" w:rsidP="00610933">
            <w:pPr>
              <w:rPr>
                <w:rFonts w:cstheme="minorHAnsi"/>
              </w:rPr>
            </w:pPr>
            <w:r w:rsidRPr="00E73310">
              <w:rPr>
                <w:rFonts w:cstheme="minorHAnsi"/>
              </w:rPr>
              <w:t>All ages</w:t>
            </w:r>
          </w:p>
        </w:tc>
        <w:tc>
          <w:tcPr>
            <w:tcW w:w="1559" w:type="dxa"/>
          </w:tcPr>
          <w:p w14:paraId="210105CB" w14:textId="77777777" w:rsidR="00610933" w:rsidRPr="00E73310" w:rsidRDefault="00610933" w:rsidP="00610933">
            <w:pPr>
              <w:rPr>
                <w:rFonts w:cstheme="minorHAnsi"/>
              </w:rPr>
            </w:pPr>
            <w:r w:rsidRPr="00E73310">
              <w:rPr>
                <w:rFonts w:cstheme="minorHAnsi"/>
              </w:rPr>
              <w:t xml:space="preserve">Secondary &amp; </w:t>
            </w:r>
            <w:proofErr w:type="gramStart"/>
            <w:r w:rsidRPr="00E73310">
              <w:rPr>
                <w:rFonts w:cstheme="minorHAnsi"/>
              </w:rPr>
              <w:t>Primary  targeted</w:t>
            </w:r>
            <w:proofErr w:type="gramEnd"/>
            <w:r w:rsidRPr="00E73310">
              <w:rPr>
                <w:rFonts w:cstheme="minorHAnsi"/>
              </w:rPr>
              <w:t xml:space="preserve"> to audience</w:t>
            </w:r>
          </w:p>
        </w:tc>
        <w:tc>
          <w:tcPr>
            <w:tcW w:w="1134" w:type="dxa"/>
          </w:tcPr>
          <w:p w14:paraId="3F47FC23" w14:textId="77777777" w:rsidR="00610933" w:rsidRPr="00E73310" w:rsidRDefault="00610933" w:rsidP="00610933">
            <w:pPr>
              <w:rPr>
                <w:rFonts w:cstheme="minorHAnsi"/>
              </w:rPr>
            </w:pPr>
            <w:r w:rsidRPr="00E73310">
              <w:rPr>
                <w:rFonts w:cstheme="minorHAnsi"/>
              </w:rPr>
              <w:t>Free</w:t>
            </w:r>
          </w:p>
        </w:tc>
        <w:tc>
          <w:tcPr>
            <w:tcW w:w="1276" w:type="dxa"/>
          </w:tcPr>
          <w:p w14:paraId="47A097D1" w14:textId="77777777" w:rsidR="00610933" w:rsidRPr="00E73310" w:rsidRDefault="00610933" w:rsidP="00610933">
            <w:pPr>
              <w:rPr>
                <w:rFonts w:cstheme="minorHAnsi"/>
              </w:rPr>
            </w:pPr>
            <w:r w:rsidRPr="00E73310">
              <w:rPr>
                <w:rFonts w:cstheme="minorHAnsi"/>
              </w:rPr>
              <w:t>Waiting list</w:t>
            </w:r>
          </w:p>
          <w:p w14:paraId="76ED033D" w14:textId="77777777" w:rsidR="00610933" w:rsidRPr="00E73310" w:rsidRDefault="00610933" w:rsidP="00610933">
            <w:pPr>
              <w:rPr>
                <w:rFonts w:cstheme="minorHAnsi"/>
              </w:rPr>
            </w:pPr>
            <w:r w:rsidRPr="00E73310">
              <w:rPr>
                <w:rFonts w:cstheme="minorHAnsi"/>
              </w:rPr>
              <w:t>Gets booked up months in advance</w:t>
            </w:r>
          </w:p>
        </w:tc>
        <w:tc>
          <w:tcPr>
            <w:tcW w:w="6237" w:type="dxa"/>
          </w:tcPr>
          <w:p w14:paraId="7DA244F3" w14:textId="77777777" w:rsidR="00610933" w:rsidRPr="00E73310" w:rsidRDefault="00610933" w:rsidP="00610933">
            <w:pPr>
              <w:rPr>
                <w:rFonts w:cstheme="minorHAnsi"/>
              </w:rPr>
            </w:pPr>
            <w:r w:rsidRPr="00E73310">
              <w:rPr>
                <w:rFonts w:cstheme="minorHAnsi"/>
              </w:rPr>
              <w:t>Part of HMP Manchester Community Team, part of contract involves time to go out to schools.</w:t>
            </w:r>
          </w:p>
          <w:p w14:paraId="553C1FFA" w14:textId="77777777" w:rsidR="00610933" w:rsidRPr="00E73310" w:rsidRDefault="00610933" w:rsidP="00610933">
            <w:pPr>
              <w:rPr>
                <w:rFonts w:cstheme="minorHAnsi"/>
              </w:rPr>
            </w:pPr>
            <w:r w:rsidRPr="00E73310">
              <w:rPr>
                <w:rFonts w:cstheme="minorHAnsi"/>
              </w:rPr>
              <w:t>Aim is to teach young people that actions have consequences if they were to stray off the beaten track.</w:t>
            </w:r>
          </w:p>
          <w:p w14:paraId="7EA3A3D7" w14:textId="77777777" w:rsidR="00610933" w:rsidRPr="00E73310" w:rsidRDefault="00610933" w:rsidP="00610933">
            <w:pPr>
              <w:rPr>
                <w:rFonts w:cstheme="minorHAnsi"/>
              </w:rPr>
            </w:pPr>
          </w:p>
          <w:p w14:paraId="66D17021" w14:textId="77777777" w:rsidR="00610933" w:rsidRPr="00E73310" w:rsidRDefault="00610933" w:rsidP="00610933">
            <w:pPr>
              <w:pStyle w:val="ListParagraph"/>
              <w:numPr>
                <w:ilvl w:val="0"/>
                <w:numId w:val="3"/>
              </w:numPr>
              <w:rPr>
                <w:rFonts w:cstheme="minorHAnsi"/>
              </w:rPr>
            </w:pPr>
            <w:r w:rsidRPr="00E73310">
              <w:rPr>
                <w:rFonts w:cstheme="minorHAnsi"/>
              </w:rPr>
              <w:t>Primary Schools – 38 different topics</w:t>
            </w:r>
          </w:p>
          <w:p w14:paraId="0BC79A1A" w14:textId="77777777" w:rsidR="00610933" w:rsidRPr="00E73310" w:rsidRDefault="00610933" w:rsidP="00610933">
            <w:pPr>
              <w:pStyle w:val="ListParagraph"/>
              <w:numPr>
                <w:ilvl w:val="0"/>
                <w:numId w:val="3"/>
              </w:numPr>
              <w:rPr>
                <w:rFonts w:cstheme="minorHAnsi"/>
              </w:rPr>
            </w:pPr>
            <w:r w:rsidRPr="00E73310">
              <w:rPr>
                <w:rFonts w:cstheme="minorHAnsi"/>
              </w:rPr>
              <w:lastRenderedPageBreak/>
              <w:t>Secondary Schools – 46 different topics</w:t>
            </w:r>
          </w:p>
          <w:p w14:paraId="036F9172" w14:textId="77777777" w:rsidR="00610933" w:rsidRPr="00E73310" w:rsidRDefault="00610933" w:rsidP="00610933">
            <w:pPr>
              <w:pStyle w:val="ListParagraph"/>
              <w:numPr>
                <w:ilvl w:val="0"/>
                <w:numId w:val="3"/>
              </w:numPr>
              <w:rPr>
                <w:rFonts w:cstheme="minorHAnsi"/>
              </w:rPr>
            </w:pPr>
            <w:r w:rsidRPr="00E73310">
              <w:rPr>
                <w:rFonts w:cstheme="minorHAnsi"/>
              </w:rPr>
              <w:t>Target topics to the audience</w:t>
            </w:r>
          </w:p>
          <w:p w14:paraId="6A2B6627" w14:textId="77777777" w:rsidR="00610933" w:rsidRPr="00E73310" w:rsidRDefault="00610933" w:rsidP="00610933">
            <w:pPr>
              <w:pStyle w:val="ListParagraph"/>
              <w:numPr>
                <w:ilvl w:val="0"/>
                <w:numId w:val="3"/>
              </w:numPr>
              <w:rPr>
                <w:rFonts w:cstheme="minorHAnsi"/>
              </w:rPr>
            </w:pPr>
            <w:r w:rsidRPr="00E73310">
              <w:rPr>
                <w:rFonts w:cstheme="minorHAnsi"/>
              </w:rPr>
              <w:t>Large set up and display</w:t>
            </w:r>
          </w:p>
          <w:p w14:paraId="1DFAD8A9" w14:textId="77777777" w:rsidR="00610933" w:rsidRPr="00E73310" w:rsidRDefault="00610933" w:rsidP="00610933">
            <w:pPr>
              <w:pStyle w:val="ListParagraph"/>
              <w:numPr>
                <w:ilvl w:val="0"/>
                <w:numId w:val="3"/>
              </w:numPr>
              <w:rPr>
                <w:rFonts w:cstheme="minorHAnsi"/>
              </w:rPr>
            </w:pPr>
            <w:r w:rsidRPr="00E73310">
              <w:rPr>
                <w:rFonts w:cstheme="minorHAnsi"/>
              </w:rPr>
              <w:t>Dog handler, brings the dogs in</w:t>
            </w:r>
          </w:p>
          <w:p w14:paraId="3B5693DA" w14:textId="77777777" w:rsidR="00610933" w:rsidRPr="00E73310" w:rsidRDefault="00610933" w:rsidP="00610933">
            <w:pPr>
              <w:rPr>
                <w:rFonts w:cstheme="minorHAnsi"/>
              </w:rPr>
            </w:pPr>
            <w:r w:rsidRPr="00E73310">
              <w:rPr>
                <w:rFonts w:cstheme="minorHAnsi"/>
              </w:rPr>
              <w:t xml:space="preserve">Really engages the pupils, plays games to then get them listening and engaged to relay important messages.  </w:t>
            </w:r>
          </w:p>
          <w:p w14:paraId="0372DE7A" w14:textId="77777777" w:rsidR="00610933" w:rsidRPr="00E73310" w:rsidRDefault="00610933" w:rsidP="00610933">
            <w:pPr>
              <w:ind w:left="360"/>
              <w:rPr>
                <w:rFonts w:cstheme="minorHAnsi"/>
              </w:rPr>
            </w:pPr>
          </w:p>
          <w:p w14:paraId="68CD9E59" w14:textId="4EBAF3C5" w:rsidR="00610933" w:rsidRPr="001B7B6E" w:rsidRDefault="00610933" w:rsidP="00610933">
            <w:pPr>
              <w:rPr>
                <w:rFonts w:cstheme="minorHAnsi"/>
                <w:b/>
              </w:rPr>
            </w:pPr>
            <w:r w:rsidRPr="001B7B6E">
              <w:rPr>
                <w:rFonts w:cstheme="minorHAnsi"/>
                <w:b/>
              </w:rPr>
              <w:t>Contact Local neighbourhood police to book</w:t>
            </w:r>
            <w:r w:rsidR="00487825">
              <w:rPr>
                <w:rFonts w:cstheme="minorHAnsi"/>
                <w:b/>
              </w:rPr>
              <w:t xml:space="preserve"> or contact SaferSchools@salford.gov.uk</w:t>
            </w:r>
          </w:p>
        </w:tc>
      </w:tr>
      <w:tr w:rsidR="00610933" w14:paraId="6BCDE451" w14:textId="77777777" w:rsidTr="009769D3">
        <w:tc>
          <w:tcPr>
            <w:tcW w:w="2269" w:type="dxa"/>
          </w:tcPr>
          <w:p w14:paraId="52492B13" w14:textId="77777777" w:rsidR="00610933" w:rsidRPr="00167588" w:rsidRDefault="00610933" w:rsidP="00610933">
            <w:pPr>
              <w:rPr>
                <w:rFonts w:cstheme="minorHAnsi"/>
              </w:rPr>
            </w:pPr>
            <w:r w:rsidRPr="00167588">
              <w:rPr>
                <w:rFonts w:cstheme="minorHAnsi"/>
              </w:rPr>
              <w:lastRenderedPageBreak/>
              <w:t>Gang/knife input</w:t>
            </w:r>
          </w:p>
          <w:p w14:paraId="5C065B42" w14:textId="77777777" w:rsidR="00610933" w:rsidRPr="00167588" w:rsidRDefault="00610933" w:rsidP="00610933">
            <w:pPr>
              <w:rPr>
                <w:rFonts w:cstheme="minorHAnsi"/>
              </w:rPr>
            </w:pPr>
            <w:proofErr w:type="spellStart"/>
            <w:r w:rsidRPr="00167588">
              <w:rPr>
                <w:rFonts w:cstheme="minorHAnsi"/>
              </w:rPr>
              <w:t>GetAwayNGetSafe</w:t>
            </w:r>
            <w:proofErr w:type="spellEnd"/>
          </w:p>
        </w:tc>
        <w:tc>
          <w:tcPr>
            <w:tcW w:w="1497" w:type="dxa"/>
          </w:tcPr>
          <w:p w14:paraId="7AE7C745" w14:textId="77777777" w:rsidR="00610933" w:rsidRPr="00167588" w:rsidRDefault="00610933" w:rsidP="00610933">
            <w:pPr>
              <w:rPr>
                <w:rFonts w:cstheme="minorHAnsi"/>
              </w:rPr>
            </w:pPr>
            <w:r w:rsidRPr="00167588">
              <w:rPr>
                <w:rFonts w:cstheme="minorHAnsi"/>
              </w:rPr>
              <w:t>James Riley (ex-probation worker)</w:t>
            </w:r>
          </w:p>
        </w:tc>
        <w:tc>
          <w:tcPr>
            <w:tcW w:w="1480" w:type="dxa"/>
          </w:tcPr>
          <w:p w14:paraId="28D4892B" w14:textId="77777777" w:rsidR="00610933" w:rsidRPr="00167588" w:rsidRDefault="00610933" w:rsidP="00610933">
            <w:pPr>
              <w:rPr>
                <w:rFonts w:cstheme="minorHAnsi"/>
              </w:rPr>
            </w:pPr>
            <w:r w:rsidRPr="00167588">
              <w:rPr>
                <w:rFonts w:cstheme="minorHAnsi"/>
              </w:rPr>
              <w:t>Primary Schools</w:t>
            </w:r>
          </w:p>
        </w:tc>
        <w:tc>
          <w:tcPr>
            <w:tcW w:w="1559" w:type="dxa"/>
          </w:tcPr>
          <w:p w14:paraId="7C9F0E0F" w14:textId="77777777" w:rsidR="00610933" w:rsidRPr="00167588" w:rsidRDefault="00610933" w:rsidP="00610933">
            <w:pPr>
              <w:rPr>
                <w:rFonts w:cstheme="minorHAnsi"/>
              </w:rPr>
            </w:pPr>
            <w:r w:rsidRPr="00167588">
              <w:rPr>
                <w:rFonts w:cstheme="minorHAnsi"/>
              </w:rPr>
              <w:t>Targeted</w:t>
            </w:r>
          </w:p>
        </w:tc>
        <w:tc>
          <w:tcPr>
            <w:tcW w:w="1134" w:type="dxa"/>
          </w:tcPr>
          <w:p w14:paraId="7CEB54AD" w14:textId="77777777" w:rsidR="00610933" w:rsidRPr="00167588" w:rsidRDefault="00610933" w:rsidP="00610933">
            <w:pPr>
              <w:rPr>
                <w:rFonts w:cstheme="minorHAnsi"/>
              </w:rPr>
            </w:pPr>
            <w:r w:rsidRPr="00167588">
              <w:rPr>
                <w:rFonts w:cstheme="minorHAnsi"/>
              </w:rPr>
              <w:t xml:space="preserve">£1250 </w:t>
            </w:r>
          </w:p>
          <w:p w14:paraId="6B1C5B2B" w14:textId="77777777" w:rsidR="00610933" w:rsidRPr="00167588" w:rsidRDefault="00610933" w:rsidP="00610933">
            <w:pPr>
              <w:rPr>
                <w:rFonts w:cstheme="minorHAnsi"/>
              </w:rPr>
            </w:pPr>
            <w:r w:rsidRPr="00167588">
              <w:rPr>
                <w:rFonts w:cstheme="minorHAnsi"/>
              </w:rPr>
              <w:t>5 x 1 hour sessions Mon-Fri</w:t>
            </w:r>
          </w:p>
          <w:p w14:paraId="39E2773C" w14:textId="77777777" w:rsidR="00610933" w:rsidRPr="00167588" w:rsidRDefault="00610933" w:rsidP="00610933">
            <w:pPr>
              <w:rPr>
                <w:rFonts w:cstheme="minorHAnsi"/>
              </w:rPr>
            </w:pPr>
            <w:r w:rsidRPr="00167588">
              <w:rPr>
                <w:rFonts w:cstheme="minorHAnsi"/>
              </w:rPr>
              <w:t xml:space="preserve">30 Kids </w:t>
            </w:r>
          </w:p>
        </w:tc>
        <w:tc>
          <w:tcPr>
            <w:tcW w:w="1276" w:type="dxa"/>
          </w:tcPr>
          <w:p w14:paraId="400500F4" w14:textId="77777777" w:rsidR="00610933" w:rsidRPr="00167588" w:rsidRDefault="00610933" w:rsidP="00610933">
            <w:pPr>
              <w:rPr>
                <w:rFonts w:cstheme="minorHAnsi"/>
              </w:rPr>
            </w:pPr>
            <w:r w:rsidRPr="00167588">
              <w:rPr>
                <w:rFonts w:cstheme="minorHAnsi"/>
              </w:rPr>
              <w:t>Waiting list</w:t>
            </w:r>
          </w:p>
        </w:tc>
        <w:tc>
          <w:tcPr>
            <w:tcW w:w="6237" w:type="dxa"/>
          </w:tcPr>
          <w:p w14:paraId="1B026769" w14:textId="77777777" w:rsidR="004137DE" w:rsidRDefault="004137DE" w:rsidP="004137DE">
            <w:r>
              <w:t xml:space="preserve">Early intervention program called </w:t>
            </w:r>
            <w:proofErr w:type="spellStart"/>
            <w:r>
              <w:t>GetAwayNGetSafe</w:t>
            </w:r>
            <w:proofErr w:type="spellEnd"/>
            <w:r>
              <w:t xml:space="preserve"> which has been delivered across the country. Tackling youth crime and the program covers all issues related to, ASB, gangs, serious and organised crime, knife, gun crime, weapons, exploitation etc. The program consists of 5 x </w:t>
            </w:r>
            <w:proofErr w:type="gramStart"/>
            <w:r>
              <w:t>1 hour</w:t>
            </w:r>
            <w:proofErr w:type="gramEnd"/>
            <w:r>
              <w:t xml:space="preserve"> sessions which are delivered across a school week, Monday -Friday. </w:t>
            </w:r>
          </w:p>
          <w:p w14:paraId="4645E7A8" w14:textId="77777777" w:rsidR="004137DE" w:rsidRDefault="004137DE" w:rsidP="004137DE"/>
          <w:p w14:paraId="02D500EF" w14:textId="77777777" w:rsidR="004137DE" w:rsidRDefault="004137DE" w:rsidP="004137DE">
            <w:r>
              <w:t xml:space="preserve">In July 2019, James was invited to 10 Downing Street to meet the Prime Minister and received recognition for the work he delivers. James’s organisation is recognised as an official </w:t>
            </w:r>
            <w:proofErr w:type="gramStart"/>
            <w:r>
              <w:t>Home</w:t>
            </w:r>
            <w:proofErr w:type="gramEnd"/>
            <w:r>
              <w:t xml:space="preserve"> Office partner.</w:t>
            </w:r>
          </w:p>
          <w:p w14:paraId="40918FB0" w14:textId="77777777" w:rsidR="00610933" w:rsidRDefault="00610933" w:rsidP="00610933">
            <w:pPr>
              <w:rPr>
                <w:rFonts w:cstheme="minorHAnsi"/>
              </w:rPr>
            </w:pPr>
          </w:p>
          <w:p w14:paraId="2B423BFE" w14:textId="77777777" w:rsidR="004137DE" w:rsidRDefault="00610933" w:rsidP="00610933">
            <w:pPr>
              <w:rPr>
                <w:rFonts w:cstheme="minorHAnsi"/>
              </w:rPr>
            </w:pPr>
            <w:r w:rsidRPr="00167588">
              <w:rPr>
                <w:rFonts w:cstheme="minorHAnsi"/>
              </w:rPr>
              <w:t>Ai</w:t>
            </w:r>
            <w:r w:rsidR="004137DE">
              <w:rPr>
                <w:rFonts w:cstheme="minorHAnsi"/>
              </w:rPr>
              <w:t>m at feeder Primary Schools to Buile Hill, years 5 &amp; 6.</w:t>
            </w:r>
          </w:p>
          <w:p w14:paraId="27043CB7" w14:textId="77777777" w:rsidR="004137DE" w:rsidRDefault="004137DE" w:rsidP="00610933">
            <w:pPr>
              <w:rPr>
                <w:rFonts w:cstheme="minorHAnsi"/>
              </w:rPr>
            </w:pPr>
          </w:p>
          <w:p w14:paraId="689A1038" w14:textId="5FA56F6B" w:rsidR="00610933" w:rsidRDefault="00610933" w:rsidP="00610933">
            <w:pPr>
              <w:rPr>
                <w:rFonts w:cstheme="minorHAnsi"/>
                <w:b/>
                <w:bCs/>
                <w:color w:val="474747"/>
                <w:shd w:val="clear" w:color="auto" w:fill="FFFFFF"/>
              </w:rPr>
            </w:pPr>
            <w:r w:rsidRPr="00E07FED">
              <w:rPr>
                <w:rFonts w:cstheme="minorHAnsi"/>
              </w:rPr>
              <w:t>Contact</w:t>
            </w:r>
            <w:r w:rsidR="00E07FED" w:rsidRPr="00E07FED">
              <w:rPr>
                <w:rFonts w:cstheme="minorHAnsi"/>
              </w:rPr>
              <w:t xml:space="preserve"> Email</w:t>
            </w:r>
            <w:r w:rsidRPr="00E07FED">
              <w:rPr>
                <w:rFonts w:cstheme="minorHAnsi"/>
              </w:rPr>
              <w:t>:</w:t>
            </w:r>
            <w:r w:rsidRPr="00167588">
              <w:rPr>
                <w:rFonts w:cstheme="minorHAnsi"/>
              </w:rPr>
              <w:t xml:space="preserve"> </w:t>
            </w:r>
            <w:hyperlink r:id="rId39" w:history="1">
              <w:r w:rsidR="00293EB1" w:rsidRPr="007D4F71">
                <w:rPr>
                  <w:rStyle w:val="Hyperlink"/>
                  <w:rFonts w:cstheme="minorHAnsi"/>
                  <w:b/>
                  <w:bCs/>
                  <w:shd w:val="clear" w:color="auto" w:fill="FFFFFF"/>
                </w:rPr>
                <w:t>james@getaway-n-getsafe.co.uk</w:t>
              </w:r>
            </w:hyperlink>
          </w:p>
          <w:p w14:paraId="7BB5A7E5" w14:textId="4540022B" w:rsidR="00293EB1" w:rsidRDefault="00293EB1" w:rsidP="00610933">
            <w:pPr>
              <w:rPr>
                <w:b/>
                <w:bCs/>
                <w:color w:val="474747"/>
                <w:shd w:val="clear" w:color="auto" w:fill="FFFFFF"/>
              </w:rPr>
            </w:pPr>
          </w:p>
          <w:p w14:paraId="439FF533" w14:textId="19BC1605" w:rsidR="00293EB1" w:rsidRPr="004137DE" w:rsidRDefault="00293EB1" w:rsidP="00610933">
            <w:pPr>
              <w:rPr>
                <w:rStyle w:val="Hyperlink"/>
                <w:rFonts w:cstheme="minorHAnsi"/>
                <w:color w:val="auto"/>
                <w:u w:val="none"/>
              </w:rPr>
            </w:pPr>
            <w:r w:rsidRPr="00293EB1">
              <w:rPr>
                <w:color w:val="474747"/>
                <w:shd w:val="clear" w:color="auto" w:fill="FFFFFF"/>
              </w:rPr>
              <w:t>Website:</w:t>
            </w:r>
            <w:r>
              <w:rPr>
                <w:b/>
                <w:bCs/>
                <w:color w:val="474747"/>
                <w:shd w:val="clear" w:color="auto" w:fill="FFFFFF"/>
              </w:rPr>
              <w:t xml:space="preserve"> </w:t>
            </w:r>
            <w:r w:rsidRPr="00293EB1">
              <w:rPr>
                <w:b/>
                <w:bCs/>
                <w:color w:val="474747"/>
                <w:shd w:val="clear" w:color="auto" w:fill="FFFFFF"/>
              </w:rPr>
              <w:t>http://getaway-n-getsafe.co.uk/contact-us/</w:t>
            </w:r>
          </w:p>
          <w:p w14:paraId="796D2914" w14:textId="77777777" w:rsidR="00610933" w:rsidRPr="00167588" w:rsidRDefault="00610933" w:rsidP="00610933">
            <w:pPr>
              <w:rPr>
                <w:rFonts w:cstheme="minorHAnsi"/>
              </w:rPr>
            </w:pPr>
          </w:p>
        </w:tc>
      </w:tr>
      <w:tr w:rsidR="00610933" w14:paraId="68B88BF7" w14:textId="77777777" w:rsidTr="009769D3">
        <w:tc>
          <w:tcPr>
            <w:tcW w:w="2269" w:type="dxa"/>
          </w:tcPr>
          <w:p w14:paraId="2A243001" w14:textId="77777777" w:rsidR="00610933" w:rsidRPr="00E73310" w:rsidRDefault="00610933" w:rsidP="00610933">
            <w:pPr>
              <w:rPr>
                <w:rFonts w:cstheme="minorHAnsi"/>
              </w:rPr>
            </w:pPr>
            <w:r w:rsidRPr="00E73310">
              <w:rPr>
                <w:rFonts w:cstheme="minorHAnsi"/>
              </w:rPr>
              <w:t>Street Doctors</w:t>
            </w:r>
          </w:p>
        </w:tc>
        <w:tc>
          <w:tcPr>
            <w:tcW w:w="1497" w:type="dxa"/>
          </w:tcPr>
          <w:p w14:paraId="4952638A" w14:textId="77777777" w:rsidR="00610933" w:rsidRPr="00E73310" w:rsidRDefault="00610933" w:rsidP="00610933">
            <w:pPr>
              <w:rPr>
                <w:rFonts w:cstheme="minorHAnsi"/>
              </w:rPr>
            </w:pPr>
            <w:r w:rsidRPr="00E73310">
              <w:rPr>
                <w:rFonts w:cstheme="minorHAnsi"/>
              </w:rPr>
              <w:t>Street Doctors</w:t>
            </w:r>
          </w:p>
        </w:tc>
        <w:tc>
          <w:tcPr>
            <w:tcW w:w="1480" w:type="dxa"/>
          </w:tcPr>
          <w:p w14:paraId="78C1826A" w14:textId="77777777" w:rsidR="00610933" w:rsidRPr="00E73310" w:rsidRDefault="00610933" w:rsidP="00610933">
            <w:pPr>
              <w:rPr>
                <w:rFonts w:cstheme="minorHAnsi"/>
              </w:rPr>
            </w:pPr>
            <w:r w:rsidRPr="00E73310">
              <w:rPr>
                <w:rFonts w:cstheme="minorHAnsi"/>
              </w:rPr>
              <w:t>Ages 1</w:t>
            </w:r>
            <w:r>
              <w:rPr>
                <w:rFonts w:cstheme="minorHAnsi"/>
              </w:rPr>
              <w:t>1</w:t>
            </w:r>
            <w:r w:rsidRPr="00E73310">
              <w:rPr>
                <w:rFonts w:cstheme="minorHAnsi"/>
              </w:rPr>
              <w:t>-25</w:t>
            </w:r>
          </w:p>
        </w:tc>
        <w:tc>
          <w:tcPr>
            <w:tcW w:w="1559" w:type="dxa"/>
          </w:tcPr>
          <w:p w14:paraId="32B5222E" w14:textId="77777777" w:rsidR="00610933" w:rsidRPr="00E73310" w:rsidRDefault="00610933" w:rsidP="00610933">
            <w:pPr>
              <w:rPr>
                <w:rFonts w:cstheme="minorHAnsi"/>
              </w:rPr>
            </w:pPr>
            <w:r w:rsidRPr="00E73310">
              <w:rPr>
                <w:rFonts w:cstheme="minorHAnsi"/>
              </w:rPr>
              <w:t>Targeted</w:t>
            </w:r>
          </w:p>
        </w:tc>
        <w:tc>
          <w:tcPr>
            <w:tcW w:w="1134" w:type="dxa"/>
          </w:tcPr>
          <w:p w14:paraId="69ED1A59" w14:textId="77777777" w:rsidR="00610933" w:rsidRPr="00E73310" w:rsidRDefault="00610933" w:rsidP="00610933">
            <w:pPr>
              <w:rPr>
                <w:rFonts w:cstheme="minorHAnsi"/>
              </w:rPr>
            </w:pPr>
            <w:r w:rsidRPr="00E73310">
              <w:rPr>
                <w:rFonts w:cstheme="minorHAnsi"/>
              </w:rPr>
              <w:t>£180 for one or £280 for both sessions</w:t>
            </w:r>
          </w:p>
        </w:tc>
        <w:tc>
          <w:tcPr>
            <w:tcW w:w="1276" w:type="dxa"/>
          </w:tcPr>
          <w:p w14:paraId="4818A7CA" w14:textId="77777777" w:rsidR="00610933" w:rsidRPr="00E73310" w:rsidRDefault="00610933" w:rsidP="00610933">
            <w:pPr>
              <w:rPr>
                <w:rFonts w:cstheme="minorHAnsi"/>
              </w:rPr>
            </w:pPr>
            <w:r w:rsidRPr="00E73310">
              <w:rPr>
                <w:rFonts w:cstheme="minorHAnsi"/>
              </w:rPr>
              <w:t>Available</w:t>
            </w:r>
          </w:p>
        </w:tc>
        <w:tc>
          <w:tcPr>
            <w:tcW w:w="6237" w:type="dxa"/>
          </w:tcPr>
          <w:p w14:paraId="74E9D9F4" w14:textId="77777777" w:rsidR="00610933" w:rsidRDefault="00610933" w:rsidP="00610933">
            <w:pPr>
              <w:rPr>
                <w:rFonts w:cstheme="minorHAnsi"/>
              </w:rPr>
            </w:pPr>
            <w:r>
              <w:rPr>
                <w:rFonts w:cstheme="minorHAnsi"/>
              </w:rPr>
              <w:t xml:space="preserve">Street Doctors teaches lifesaving skills to young people at risk of youth violence across the UK. They do this through the movement of young healthcare volunteers who teach emergency first aid to </w:t>
            </w:r>
            <w:proofErr w:type="gramStart"/>
            <w:r>
              <w:rPr>
                <w:rFonts w:cstheme="minorHAnsi"/>
              </w:rPr>
              <w:t>11-25 year olds</w:t>
            </w:r>
            <w:proofErr w:type="gramEnd"/>
            <w:r>
              <w:rPr>
                <w:rFonts w:cstheme="minorHAnsi"/>
              </w:rPr>
              <w:t>, and create safe spaces for them to discuss attitudes to violence.</w:t>
            </w:r>
          </w:p>
          <w:p w14:paraId="4A5B6338" w14:textId="77777777" w:rsidR="00610933" w:rsidRPr="00E73310" w:rsidRDefault="00610933" w:rsidP="00610933">
            <w:pPr>
              <w:rPr>
                <w:rFonts w:cstheme="minorHAnsi"/>
              </w:rPr>
            </w:pPr>
          </w:p>
          <w:p w14:paraId="2EFA45AB" w14:textId="77777777" w:rsidR="00610933" w:rsidRDefault="00610933" w:rsidP="00610933">
            <w:pPr>
              <w:rPr>
                <w:rFonts w:cstheme="minorHAnsi"/>
              </w:rPr>
            </w:pPr>
            <w:r w:rsidRPr="00E73310">
              <w:rPr>
                <w:rFonts w:cstheme="minorHAnsi"/>
              </w:rPr>
              <w:t xml:space="preserve">Been </w:t>
            </w:r>
            <w:r>
              <w:rPr>
                <w:rFonts w:cstheme="minorHAnsi"/>
              </w:rPr>
              <w:t>in</w:t>
            </w:r>
            <w:r w:rsidRPr="00E73310">
              <w:rPr>
                <w:rFonts w:cstheme="minorHAnsi"/>
              </w:rPr>
              <w:t>to Buile Hill, Albion &amp; Salford City Academy</w:t>
            </w:r>
            <w:r w:rsidR="000C6717">
              <w:rPr>
                <w:rFonts w:cstheme="minorHAnsi"/>
              </w:rPr>
              <w:t xml:space="preserve"> – contact</w:t>
            </w:r>
            <w:r>
              <w:rPr>
                <w:rFonts w:cstheme="minorHAnsi"/>
              </w:rPr>
              <w:t xml:space="preserve"> for feedback</w:t>
            </w:r>
          </w:p>
          <w:p w14:paraId="524F814B" w14:textId="77777777" w:rsidR="00610933" w:rsidRDefault="00610933" w:rsidP="00610933">
            <w:pPr>
              <w:rPr>
                <w:rFonts w:cstheme="minorHAnsi"/>
              </w:rPr>
            </w:pPr>
          </w:p>
          <w:p w14:paraId="4F2001B9" w14:textId="77777777" w:rsidR="00610933" w:rsidRDefault="00610933" w:rsidP="00610933">
            <w:pPr>
              <w:rPr>
                <w:rFonts w:cstheme="minorHAnsi"/>
              </w:rPr>
            </w:pPr>
            <w:r>
              <w:rPr>
                <w:rFonts w:cstheme="minorHAnsi"/>
              </w:rPr>
              <w:t>Contact</w:t>
            </w:r>
            <w:r w:rsidR="00E6007F">
              <w:rPr>
                <w:rFonts w:cstheme="minorHAnsi"/>
              </w:rPr>
              <w:t xml:space="preserve"> Number</w:t>
            </w:r>
            <w:r>
              <w:rPr>
                <w:rFonts w:cstheme="minorHAnsi"/>
              </w:rPr>
              <w:t>: 07931 507873</w:t>
            </w:r>
          </w:p>
          <w:p w14:paraId="19EEEA21" w14:textId="77777777" w:rsidR="00610933" w:rsidRDefault="00E6007F" w:rsidP="00610933">
            <w:pPr>
              <w:rPr>
                <w:rFonts w:cstheme="minorHAnsi"/>
              </w:rPr>
            </w:pPr>
            <w:r w:rsidRPr="00E6007F">
              <w:rPr>
                <w:rStyle w:val="Hyperlink"/>
                <w:rFonts w:cstheme="minorHAnsi"/>
                <w:color w:val="auto"/>
                <w:u w:val="none"/>
              </w:rPr>
              <w:t xml:space="preserve">Contact Email: </w:t>
            </w:r>
            <w:hyperlink r:id="rId40" w:history="1">
              <w:r w:rsidR="00610933" w:rsidRPr="00D873B9">
                <w:rPr>
                  <w:rStyle w:val="Hyperlink"/>
                  <w:rFonts w:cstheme="minorHAnsi"/>
                </w:rPr>
                <w:t>info@streetdoctors.org</w:t>
              </w:r>
            </w:hyperlink>
          </w:p>
          <w:p w14:paraId="7D98B83F" w14:textId="77777777" w:rsidR="00610933" w:rsidRDefault="00E6007F" w:rsidP="00610933">
            <w:pPr>
              <w:rPr>
                <w:rFonts w:cstheme="minorHAnsi"/>
              </w:rPr>
            </w:pPr>
            <w:r w:rsidRPr="00E6007F">
              <w:rPr>
                <w:rStyle w:val="Hyperlink"/>
                <w:rFonts w:cstheme="minorHAnsi"/>
                <w:color w:val="auto"/>
                <w:u w:val="none"/>
              </w:rPr>
              <w:t>Website Link:</w:t>
            </w:r>
            <w:r>
              <w:rPr>
                <w:rStyle w:val="Hyperlink"/>
                <w:rFonts w:cstheme="minorHAnsi"/>
              </w:rPr>
              <w:t xml:space="preserve"> </w:t>
            </w:r>
            <w:hyperlink r:id="rId41" w:history="1">
              <w:r w:rsidR="00610933" w:rsidRPr="00E73310">
                <w:rPr>
                  <w:rStyle w:val="Hyperlink"/>
                  <w:rFonts w:cstheme="minorHAnsi"/>
                </w:rPr>
                <w:t>https://streetdoctors.org/</w:t>
              </w:r>
            </w:hyperlink>
          </w:p>
          <w:p w14:paraId="66E134EE" w14:textId="77777777" w:rsidR="00610933" w:rsidRPr="00E73310" w:rsidRDefault="00610933" w:rsidP="00610933">
            <w:pPr>
              <w:rPr>
                <w:rFonts w:cstheme="minorHAnsi"/>
              </w:rPr>
            </w:pPr>
          </w:p>
        </w:tc>
      </w:tr>
      <w:tr w:rsidR="00610933" w14:paraId="468D3753" w14:textId="77777777" w:rsidTr="009769D3">
        <w:tc>
          <w:tcPr>
            <w:tcW w:w="2269" w:type="dxa"/>
          </w:tcPr>
          <w:p w14:paraId="0ADE6617" w14:textId="77777777" w:rsidR="00610933" w:rsidRPr="00E73310" w:rsidRDefault="00610933" w:rsidP="00610933">
            <w:pPr>
              <w:rPr>
                <w:rFonts w:cstheme="minorHAnsi"/>
              </w:rPr>
            </w:pPr>
            <w:r w:rsidRPr="00E73310">
              <w:rPr>
                <w:rFonts w:cstheme="minorHAnsi"/>
              </w:rPr>
              <w:lastRenderedPageBreak/>
              <w:t>Paul Hannaford</w:t>
            </w:r>
          </w:p>
        </w:tc>
        <w:tc>
          <w:tcPr>
            <w:tcW w:w="1497" w:type="dxa"/>
          </w:tcPr>
          <w:p w14:paraId="10FF2E4A" w14:textId="77777777" w:rsidR="00610933" w:rsidRPr="00E73310" w:rsidRDefault="00610933" w:rsidP="00610933">
            <w:pPr>
              <w:rPr>
                <w:rFonts w:cstheme="minorHAnsi"/>
              </w:rPr>
            </w:pPr>
            <w:r w:rsidRPr="00E73310">
              <w:rPr>
                <w:rFonts w:cstheme="minorHAnsi"/>
              </w:rPr>
              <w:t>Paul Hannaford</w:t>
            </w:r>
          </w:p>
        </w:tc>
        <w:tc>
          <w:tcPr>
            <w:tcW w:w="1480" w:type="dxa"/>
          </w:tcPr>
          <w:p w14:paraId="289F8D9F" w14:textId="77777777" w:rsidR="00610933" w:rsidRPr="00E73310" w:rsidRDefault="00610933" w:rsidP="00610933">
            <w:pPr>
              <w:rPr>
                <w:rFonts w:cstheme="minorHAnsi"/>
              </w:rPr>
            </w:pPr>
            <w:r w:rsidRPr="00E73310">
              <w:rPr>
                <w:rFonts w:cstheme="minorHAnsi"/>
              </w:rPr>
              <w:t>Ages 7-12</w:t>
            </w:r>
          </w:p>
        </w:tc>
        <w:tc>
          <w:tcPr>
            <w:tcW w:w="1559" w:type="dxa"/>
          </w:tcPr>
          <w:p w14:paraId="0C08E435" w14:textId="77777777" w:rsidR="00610933" w:rsidRPr="00E73310" w:rsidRDefault="00610933" w:rsidP="00610933">
            <w:pPr>
              <w:rPr>
                <w:rFonts w:cstheme="minorHAnsi"/>
              </w:rPr>
            </w:pPr>
            <w:r w:rsidRPr="00E73310">
              <w:rPr>
                <w:rFonts w:cstheme="minorHAnsi"/>
              </w:rPr>
              <w:t>Targeted</w:t>
            </w:r>
          </w:p>
        </w:tc>
        <w:tc>
          <w:tcPr>
            <w:tcW w:w="1134" w:type="dxa"/>
          </w:tcPr>
          <w:p w14:paraId="4C2777C1" w14:textId="77777777" w:rsidR="00610933" w:rsidRPr="00E73310" w:rsidRDefault="00610933" w:rsidP="00610933">
            <w:pPr>
              <w:rPr>
                <w:rFonts w:cstheme="minorHAnsi"/>
              </w:rPr>
            </w:pPr>
            <w:r w:rsidRPr="00E73310">
              <w:rPr>
                <w:rFonts w:cstheme="minorHAnsi"/>
              </w:rPr>
              <w:t>£1,250</w:t>
            </w:r>
          </w:p>
        </w:tc>
        <w:tc>
          <w:tcPr>
            <w:tcW w:w="1276" w:type="dxa"/>
          </w:tcPr>
          <w:p w14:paraId="212A114A" w14:textId="77777777" w:rsidR="00610933" w:rsidRPr="00E73310" w:rsidRDefault="00610933" w:rsidP="00610933">
            <w:pPr>
              <w:rPr>
                <w:rFonts w:cstheme="minorHAnsi"/>
                <w:sz w:val="20"/>
                <w:szCs w:val="20"/>
              </w:rPr>
            </w:pPr>
            <w:r w:rsidRPr="00E73310">
              <w:rPr>
                <w:rFonts w:cstheme="minorHAnsi"/>
                <w:sz w:val="20"/>
                <w:szCs w:val="20"/>
              </w:rPr>
              <w:t>Contact for Availability</w:t>
            </w:r>
          </w:p>
        </w:tc>
        <w:tc>
          <w:tcPr>
            <w:tcW w:w="6237" w:type="dxa"/>
          </w:tcPr>
          <w:p w14:paraId="65E6061E" w14:textId="77777777" w:rsidR="006E1E2C" w:rsidRPr="00E73310" w:rsidRDefault="00610933" w:rsidP="006E1E2C">
            <w:pPr>
              <w:rPr>
                <w:rFonts w:cstheme="minorHAnsi"/>
              </w:rPr>
            </w:pPr>
            <w:r w:rsidRPr="00E73310">
              <w:rPr>
                <w:rFonts w:cstheme="minorHAnsi"/>
              </w:rPr>
              <w:t>Educating children and young adults about the risks of getting involved in alcohol, drugs, gun crimes, prison &amp; gang life. From London.</w:t>
            </w:r>
            <w:r w:rsidR="006E1E2C">
              <w:rPr>
                <w:rFonts w:cstheme="minorHAnsi"/>
              </w:rPr>
              <w:t xml:space="preserve"> </w:t>
            </w:r>
            <w:r w:rsidR="006E1E2C" w:rsidRPr="00E73310">
              <w:rPr>
                <w:rFonts w:cstheme="minorHAnsi"/>
              </w:rPr>
              <w:t>Ex offender and drug user</w:t>
            </w:r>
            <w:r w:rsidR="006E1E2C">
              <w:rPr>
                <w:rFonts w:cstheme="minorHAnsi"/>
              </w:rPr>
              <w:t>.</w:t>
            </w:r>
          </w:p>
          <w:p w14:paraId="44859C9E" w14:textId="77777777" w:rsidR="00610933" w:rsidRPr="00E73310" w:rsidRDefault="00610933" w:rsidP="00610933">
            <w:pPr>
              <w:rPr>
                <w:rFonts w:cstheme="minorHAnsi"/>
              </w:rPr>
            </w:pPr>
          </w:p>
          <w:p w14:paraId="54D62C91" w14:textId="77777777" w:rsidR="00610933" w:rsidRPr="00E73310" w:rsidRDefault="00610933" w:rsidP="00610933">
            <w:pPr>
              <w:rPr>
                <w:rFonts w:cstheme="minorHAnsi"/>
              </w:rPr>
            </w:pPr>
            <w:r w:rsidRPr="00E73310">
              <w:rPr>
                <w:rFonts w:cstheme="minorHAnsi"/>
              </w:rPr>
              <w:t>Been in to Harrop fold already</w:t>
            </w:r>
            <w:r w:rsidR="00DD5F15">
              <w:rPr>
                <w:rFonts w:cstheme="minorHAnsi"/>
              </w:rPr>
              <w:t xml:space="preserve"> – contact</w:t>
            </w:r>
            <w:r>
              <w:rPr>
                <w:rFonts w:cstheme="minorHAnsi"/>
              </w:rPr>
              <w:t xml:space="preserve"> for feedback</w:t>
            </w:r>
          </w:p>
          <w:p w14:paraId="3778A858" w14:textId="77777777" w:rsidR="00610933" w:rsidRPr="00E73310" w:rsidRDefault="00610933" w:rsidP="00610933">
            <w:pPr>
              <w:rPr>
                <w:rFonts w:cstheme="minorHAnsi"/>
              </w:rPr>
            </w:pPr>
          </w:p>
          <w:p w14:paraId="2ADF0080" w14:textId="77777777" w:rsidR="00610933" w:rsidRPr="00E73310" w:rsidRDefault="00E6007F" w:rsidP="00610933">
            <w:pPr>
              <w:rPr>
                <w:rFonts w:cstheme="minorHAnsi"/>
              </w:rPr>
            </w:pPr>
            <w:r w:rsidRPr="00E6007F">
              <w:rPr>
                <w:rStyle w:val="Hyperlink"/>
                <w:rFonts w:cstheme="minorHAnsi"/>
                <w:color w:val="auto"/>
                <w:u w:val="none"/>
              </w:rPr>
              <w:t>Website Link:</w:t>
            </w:r>
            <w:r w:rsidRPr="00E6007F">
              <w:rPr>
                <w:rStyle w:val="Hyperlink"/>
                <w:rFonts w:cstheme="minorHAnsi"/>
                <w:color w:val="auto"/>
              </w:rPr>
              <w:t xml:space="preserve"> </w:t>
            </w:r>
            <w:hyperlink r:id="rId42" w:history="1">
              <w:r w:rsidR="00610933" w:rsidRPr="00E73310">
                <w:rPr>
                  <w:rStyle w:val="Hyperlink"/>
                  <w:rFonts w:cstheme="minorHAnsi"/>
                </w:rPr>
                <w:t>https://www.paulhannaford.com/</w:t>
              </w:r>
            </w:hyperlink>
          </w:p>
          <w:p w14:paraId="482301BF" w14:textId="77777777" w:rsidR="00E6007F" w:rsidRDefault="00E6007F" w:rsidP="00610933">
            <w:pPr>
              <w:rPr>
                <w:rFonts w:cstheme="minorHAnsi"/>
              </w:rPr>
            </w:pPr>
          </w:p>
          <w:p w14:paraId="0206CEA9" w14:textId="77777777" w:rsidR="00610933" w:rsidRPr="00E73310" w:rsidRDefault="00610933" w:rsidP="00610933">
            <w:pPr>
              <w:rPr>
                <w:rFonts w:cstheme="minorHAnsi"/>
              </w:rPr>
            </w:pPr>
            <w:r w:rsidRPr="00E73310">
              <w:rPr>
                <w:rFonts w:cstheme="minorHAnsi"/>
              </w:rPr>
              <w:t>45 min sessions with 15 min Q &amp; A</w:t>
            </w:r>
          </w:p>
          <w:p w14:paraId="5A32EDCE" w14:textId="77777777" w:rsidR="00610933" w:rsidRPr="00E73310" w:rsidRDefault="00610933" w:rsidP="00610933">
            <w:pPr>
              <w:rPr>
                <w:rFonts w:cstheme="minorHAnsi"/>
              </w:rPr>
            </w:pPr>
          </w:p>
          <w:p w14:paraId="6ED9CB75" w14:textId="77777777" w:rsidR="00610933" w:rsidRPr="00E73310" w:rsidRDefault="00610933" w:rsidP="00610933">
            <w:pPr>
              <w:rPr>
                <w:rFonts w:cstheme="minorHAnsi"/>
              </w:rPr>
            </w:pPr>
            <w:proofErr w:type="gramStart"/>
            <w:r w:rsidRPr="00E73310">
              <w:rPr>
                <w:rFonts w:cstheme="minorHAnsi"/>
              </w:rPr>
              <w:t>1 hour</w:t>
            </w:r>
            <w:proofErr w:type="gramEnd"/>
            <w:r w:rsidRPr="00E73310">
              <w:rPr>
                <w:rFonts w:cstheme="minorHAnsi"/>
              </w:rPr>
              <w:t xml:space="preserve"> long sessions (45 min talk, 15 min Q &amp; A)</w:t>
            </w:r>
          </w:p>
          <w:p w14:paraId="345F2D42" w14:textId="77777777" w:rsidR="00610933" w:rsidRPr="00E73310" w:rsidRDefault="00610933" w:rsidP="00610933">
            <w:pPr>
              <w:rPr>
                <w:rFonts w:cstheme="minorHAnsi"/>
              </w:rPr>
            </w:pPr>
          </w:p>
          <w:p w14:paraId="42580A3A" w14:textId="77777777" w:rsidR="00610933" w:rsidRPr="00E73310" w:rsidRDefault="00610933" w:rsidP="00610933">
            <w:pPr>
              <w:rPr>
                <w:rFonts w:cstheme="minorHAnsi"/>
              </w:rPr>
            </w:pPr>
            <w:r w:rsidRPr="00E73310">
              <w:rPr>
                <w:rFonts w:cstheme="minorHAnsi"/>
              </w:rPr>
              <w:t>Risk assessment needed</w:t>
            </w:r>
          </w:p>
        </w:tc>
      </w:tr>
      <w:tr w:rsidR="00610933" w14:paraId="46BC9792" w14:textId="77777777" w:rsidTr="009769D3">
        <w:tc>
          <w:tcPr>
            <w:tcW w:w="2269" w:type="dxa"/>
          </w:tcPr>
          <w:p w14:paraId="32904657" w14:textId="77777777" w:rsidR="00610933" w:rsidRPr="00E73310" w:rsidRDefault="00610933" w:rsidP="00610933">
            <w:pPr>
              <w:rPr>
                <w:rFonts w:cstheme="minorHAnsi"/>
              </w:rPr>
            </w:pPr>
            <w:r w:rsidRPr="00E73310">
              <w:rPr>
                <w:rFonts w:cstheme="minorHAnsi"/>
              </w:rPr>
              <w:t>No More Knives</w:t>
            </w:r>
          </w:p>
        </w:tc>
        <w:tc>
          <w:tcPr>
            <w:tcW w:w="1497" w:type="dxa"/>
          </w:tcPr>
          <w:p w14:paraId="63E7539E" w14:textId="77777777" w:rsidR="00610933" w:rsidRPr="00E73310" w:rsidRDefault="00610933" w:rsidP="00610933">
            <w:pPr>
              <w:rPr>
                <w:rFonts w:cstheme="minorHAnsi"/>
              </w:rPr>
            </w:pPr>
            <w:r w:rsidRPr="00E73310">
              <w:rPr>
                <w:rFonts w:cstheme="minorHAnsi"/>
              </w:rPr>
              <w:t xml:space="preserve">- Social </w:t>
            </w:r>
            <w:proofErr w:type="spellStart"/>
            <w:r w:rsidRPr="00E73310">
              <w:rPr>
                <w:rFonts w:cstheme="minorHAnsi"/>
              </w:rPr>
              <w:t>Beingz</w:t>
            </w:r>
            <w:proofErr w:type="spellEnd"/>
          </w:p>
          <w:p w14:paraId="3C7FB056" w14:textId="77777777" w:rsidR="00610933" w:rsidRPr="00E73310" w:rsidRDefault="00610933" w:rsidP="00610933">
            <w:pPr>
              <w:rPr>
                <w:rFonts w:cstheme="minorHAnsi"/>
              </w:rPr>
            </w:pPr>
            <w:r w:rsidRPr="00E73310">
              <w:rPr>
                <w:rFonts w:cstheme="minorHAnsi"/>
              </w:rPr>
              <w:t>-Mo Timbo</w:t>
            </w:r>
          </w:p>
          <w:p w14:paraId="099CA837" w14:textId="77777777" w:rsidR="00610933" w:rsidRPr="00E73310" w:rsidRDefault="00610933" w:rsidP="00610933">
            <w:pPr>
              <w:rPr>
                <w:rFonts w:cstheme="minorHAnsi"/>
              </w:rPr>
            </w:pPr>
            <w:r w:rsidRPr="00E73310">
              <w:rPr>
                <w:rFonts w:cstheme="minorHAnsi"/>
              </w:rPr>
              <w:t>-Respect Me</w:t>
            </w:r>
          </w:p>
          <w:p w14:paraId="59EDF8B5" w14:textId="77777777" w:rsidR="00610933" w:rsidRPr="00E73310" w:rsidRDefault="00610933" w:rsidP="00610933">
            <w:pPr>
              <w:rPr>
                <w:rFonts w:cstheme="minorHAnsi"/>
              </w:rPr>
            </w:pPr>
            <w:r w:rsidRPr="00E73310">
              <w:rPr>
                <w:rFonts w:cstheme="minorHAnsi"/>
              </w:rPr>
              <w:t>-GMP</w:t>
            </w:r>
          </w:p>
        </w:tc>
        <w:tc>
          <w:tcPr>
            <w:tcW w:w="1480" w:type="dxa"/>
          </w:tcPr>
          <w:p w14:paraId="196B1079" w14:textId="77777777" w:rsidR="00610933" w:rsidRPr="00E73310" w:rsidRDefault="00610933" w:rsidP="00610933">
            <w:pPr>
              <w:rPr>
                <w:rFonts w:cstheme="minorHAnsi"/>
                <w:sz w:val="20"/>
                <w:szCs w:val="20"/>
              </w:rPr>
            </w:pPr>
            <w:r w:rsidRPr="00E73310">
              <w:rPr>
                <w:rFonts w:cstheme="minorHAnsi"/>
                <w:sz w:val="20"/>
                <w:szCs w:val="20"/>
              </w:rPr>
              <w:t>Secondary 11-16</w:t>
            </w:r>
          </w:p>
        </w:tc>
        <w:tc>
          <w:tcPr>
            <w:tcW w:w="1559" w:type="dxa"/>
          </w:tcPr>
          <w:p w14:paraId="3B63A7D5" w14:textId="77777777" w:rsidR="00610933" w:rsidRPr="00E73310" w:rsidRDefault="00610933" w:rsidP="00610933">
            <w:pPr>
              <w:rPr>
                <w:rFonts w:cstheme="minorHAnsi"/>
              </w:rPr>
            </w:pPr>
            <w:r w:rsidRPr="00E73310">
              <w:rPr>
                <w:rFonts w:cstheme="minorHAnsi"/>
              </w:rPr>
              <w:t>Targeted</w:t>
            </w:r>
          </w:p>
        </w:tc>
        <w:tc>
          <w:tcPr>
            <w:tcW w:w="1134" w:type="dxa"/>
          </w:tcPr>
          <w:p w14:paraId="792A60DB" w14:textId="77777777" w:rsidR="00610933" w:rsidRPr="00E73310" w:rsidRDefault="00610933" w:rsidP="00610933">
            <w:pPr>
              <w:rPr>
                <w:rFonts w:cstheme="minorHAnsi"/>
              </w:rPr>
            </w:pPr>
            <w:r w:rsidRPr="00E73310">
              <w:rPr>
                <w:rFonts w:cstheme="minorHAnsi"/>
              </w:rPr>
              <w:t>£1440 – speakers, band, PA equipment, Expenses</w:t>
            </w:r>
          </w:p>
        </w:tc>
        <w:tc>
          <w:tcPr>
            <w:tcW w:w="1276" w:type="dxa"/>
          </w:tcPr>
          <w:p w14:paraId="69D2A086" w14:textId="6BA87126" w:rsidR="00610933" w:rsidRPr="00E73310" w:rsidRDefault="00610933" w:rsidP="00610933">
            <w:pPr>
              <w:rPr>
                <w:rFonts w:cstheme="minorHAnsi"/>
              </w:rPr>
            </w:pPr>
            <w:r w:rsidRPr="00E73310">
              <w:rPr>
                <w:rFonts w:cstheme="minorHAnsi"/>
              </w:rPr>
              <w:t>Available</w:t>
            </w:r>
            <w:r w:rsidR="00C8361F">
              <w:rPr>
                <w:rFonts w:cstheme="minorHAnsi"/>
              </w:rPr>
              <w:t xml:space="preserve"> – contact for dates</w:t>
            </w:r>
          </w:p>
        </w:tc>
        <w:tc>
          <w:tcPr>
            <w:tcW w:w="6237" w:type="dxa"/>
          </w:tcPr>
          <w:p w14:paraId="50653555" w14:textId="77777777" w:rsidR="00610933" w:rsidRPr="00E73310" w:rsidRDefault="00610933" w:rsidP="00610933">
            <w:pPr>
              <w:rPr>
                <w:rFonts w:cstheme="minorHAnsi"/>
              </w:rPr>
            </w:pPr>
            <w:r w:rsidRPr="00E73310">
              <w:rPr>
                <w:rFonts w:cstheme="minorHAnsi"/>
              </w:rPr>
              <w:t xml:space="preserve">Aim is to encourage young people to make good choices around the subject of knife crime. Teaching young </w:t>
            </w:r>
            <w:proofErr w:type="gramStart"/>
            <w:r w:rsidRPr="00E73310">
              <w:rPr>
                <w:rFonts w:cstheme="minorHAnsi"/>
              </w:rPr>
              <w:t>people</w:t>
            </w:r>
            <w:proofErr w:type="gramEnd"/>
            <w:r w:rsidRPr="00E73310">
              <w:rPr>
                <w:rFonts w:cstheme="minorHAnsi"/>
              </w:rPr>
              <w:t xml:space="preserve"> the dangers, consequences and educating them as to how they can be part of the solution to make the streets safer. All members involved hold the Christian Faith.</w:t>
            </w:r>
          </w:p>
          <w:p w14:paraId="55BBD2FF" w14:textId="77777777" w:rsidR="00610933" w:rsidRPr="00E73310" w:rsidRDefault="00610933" w:rsidP="00610933">
            <w:pPr>
              <w:rPr>
                <w:rFonts w:cstheme="minorHAnsi"/>
              </w:rPr>
            </w:pPr>
          </w:p>
          <w:p w14:paraId="219A67AA" w14:textId="77777777" w:rsidR="00610933" w:rsidRPr="00E73310" w:rsidRDefault="00610933" w:rsidP="00610933">
            <w:pPr>
              <w:rPr>
                <w:rFonts w:cstheme="minorHAnsi"/>
              </w:rPr>
            </w:pPr>
            <w:r w:rsidRPr="00E73310">
              <w:rPr>
                <w:rFonts w:cstheme="minorHAnsi"/>
              </w:rPr>
              <w:t xml:space="preserve">Social </w:t>
            </w:r>
            <w:proofErr w:type="spellStart"/>
            <w:r w:rsidRPr="00E73310">
              <w:rPr>
                <w:rFonts w:cstheme="minorHAnsi"/>
              </w:rPr>
              <w:t>Beingz</w:t>
            </w:r>
            <w:proofErr w:type="spellEnd"/>
            <w:r w:rsidRPr="00E73310">
              <w:rPr>
                <w:rFonts w:cstheme="minorHAnsi"/>
              </w:rPr>
              <w:t xml:space="preserve"> – rap duo, songs have a meaning, engages the young people</w:t>
            </w:r>
          </w:p>
          <w:p w14:paraId="3B87B53B" w14:textId="77777777" w:rsidR="00610933" w:rsidRPr="00E73310" w:rsidRDefault="00610933" w:rsidP="00610933">
            <w:pPr>
              <w:rPr>
                <w:rFonts w:cstheme="minorHAnsi"/>
              </w:rPr>
            </w:pPr>
          </w:p>
          <w:p w14:paraId="6040756B" w14:textId="77777777" w:rsidR="00610933" w:rsidRPr="00E73310" w:rsidRDefault="00610933" w:rsidP="00610933">
            <w:pPr>
              <w:rPr>
                <w:rFonts w:cstheme="minorHAnsi"/>
              </w:rPr>
            </w:pPr>
            <w:r w:rsidRPr="00E73310">
              <w:rPr>
                <w:rFonts w:cstheme="minorHAnsi"/>
              </w:rPr>
              <w:t>Mo Timbo – Ex gang member, been involved in crime, been to prison and seen his friend get shot</w:t>
            </w:r>
          </w:p>
          <w:p w14:paraId="23E573AC" w14:textId="77777777" w:rsidR="00610933" w:rsidRPr="00E73310" w:rsidRDefault="00610933" w:rsidP="00610933">
            <w:pPr>
              <w:rPr>
                <w:rFonts w:cstheme="minorHAnsi"/>
              </w:rPr>
            </w:pPr>
          </w:p>
          <w:p w14:paraId="3493533E" w14:textId="77777777" w:rsidR="00610933" w:rsidRPr="00E73310" w:rsidRDefault="00610933" w:rsidP="00610933">
            <w:pPr>
              <w:rPr>
                <w:rFonts w:cstheme="minorHAnsi"/>
              </w:rPr>
            </w:pPr>
            <w:r w:rsidRPr="00E73310">
              <w:rPr>
                <w:rFonts w:cstheme="minorHAnsi"/>
              </w:rPr>
              <w:lastRenderedPageBreak/>
              <w:t xml:space="preserve">Respect Me – Has Christian values and seeks to equip, </w:t>
            </w:r>
            <w:proofErr w:type="gramStart"/>
            <w:r w:rsidRPr="00E73310">
              <w:rPr>
                <w:rFonts w:cstheme="minorHAnsi"/>
              </w:rPr>
              <w:t>empower</w:t>
            </w:r>
            <w:proofErr w:type="gramEnd"/>
            <w:r w:rsidRPr="00E73310">
              <w:rPr>
                <w:rFonts w:cstheme="minorHAnsi"/>
              </w:rPr>
              <w:t xml:space="preserve"> and build up young people’s lives.</w:t>
            </w:r>
          </w:p>
          <w:p w14:paraId="12ED4F7D" w14:textId="77777777" w:rsidR="00610933" w:rsidRPr="00E73310" w:rsidRDefault="00610933" w:rsidP="00610933">
            <w:pPr>
              <w:rPr>
                <w:rFonts w:cstheme="minorHAnsi"/>
              </w:rPr>
            </w:pPr>
          </w:p>
          <w:p w14:paraId="350F1958" w14:textId="77777777" w:rsidR="00610933" w:rsidRDefault="00610933" w:rsidP="00610933">
            <w:pPr>
              <w:rPr>
                <w:rFonts w:cstheme="minorHAnsi"/>
              </w:rPr>
            </w:pPr>
            <w:r>
              <w:rPr>
                <w:rFonts w:cstheme="minorHAnsi"/>
              </w:rPr>
              <w:t xml:space="preserve">For more information please </w:t>
            </w:r>
            <w:r w:rsidR="00637AFB">
              <w:rPr>
                <w:rFonts w:cstheme="minorHAnsi"/>
              </w:rPr>
              <w:t>email</w:t>
            </w:r>
            <w:r>
              <w:rPr>
                <w:rFonts w:cstheme="minorHAnsi"/>
              </w:rPr>
              <w:t xml:space="preserve">: </w:t>
            </w:r>
            <w:hyperlink r:id="rId43" w:history="1">
              <w:r w:rsidRPr="00D873B9">
                <w:rPr>
                  <w:rStyle w:val="Hyperlink"/>
                  <w:rFonts w:cstheme="minorHAnsi"/>
                </w:rPr>
                <w:t>emma.owen@message.org.uk</w:t>
              </w:r>
            </w:hyperlink>
          </w:p>
          <w:p w14:paraId="1F4C21E2" w14:textId="77777777" w:rsidR="00610933" w:rsidRPr="00E73310" w:rsidRDefault="00610933" w:rsidP="00610933">
            <w:pPr>
              <w:rPr>
                <w:rFonts w:cstheme="minorHAnsi"/>
              </w:rPr>
            </w:pPr>
          </w:p>
        </w:tc>
      </w:tr>
      <w:tr w:rsidR="00124AFE" w14:paraId="31065B0B" w14:textId="77777777" w:rsidTr="009769D3">
        <w:tc>
          <w:tcPr>
            <w:tcW w:w="2269" w:type="dxa"/>
          </w:tcPr>
          <w:p w14:paraId="63DFCB00" w14:textId="77777777" w:rsidR="00124AFE" w:rsidRDefault="00124AFE" w:rsidP="00610933">
            <w:pPr>
              <w:rPr>
                <w:rFonts w:cstheme="minorHAnsi"/>
              </w:rPr>
            </w:pPr>
            <w:r>
              <w:rPr>
                <w:rFonts w:cstheme="minorHAnsi"/>
              </w:rPr>
              <w:lastRenderedPageBreak/>
              <w:t>Oasis Navigator Project</w:t>
            </w:r>
          </w:p>
          <w:p w14:paraId="749F9F5B" w14:textId="77777777" w:rsidR="00A02CC8" w:rsidRPr="00A02CC8" w:rsidRDefault="00A02CC8" w:rsidP="00A02CC8">
            <w:pPr>
              <w:rPr>
                <w:rFonts w:cstheme="minorHAnsi"/>
              </w:rPr>
            </w:pPr>
          </w:p>
          <w:p w14:paraId="73004642" w14:textId="77777777" w:rsidR="00A02CC8" w:rsidRPr="00A02CC8" w:rsidRDefault="00A02CC8" w:rsidP="00A02CC8">
            <w:pPr>
              <w:rPr>
                <w:rFonts w:cstheme="minorHAnsi"/>
              </w:rPr>
            </w:pPr>
          </w:p>
          <w:p w14:paraId="1066A8F1" w14:textId="77777777" w:rsidR="00A02CC8" w:rsidRPr="00A02CC8" w:rsidRDefault="00A02CC8" w:rsidP="00A02CC8">
            <w:pPr>
              <w:rPr>
                <w:rFonts w:cstheme="minorHAnsi"/>
              </w:rPr>
            </w:pPr>
          </w:p>
          <w:p w14:paraId="3F601CF9" w14:textId="77777777" w:rsidR="00A02CC8" w:rsidRPr="00A02CC8" w:rsidRDefault="00A02CC8" w:rsidP="00A02CC8">
            <w:pPr>
              <w:rPr>
                <w:rFonts w:cstheme="minorHAnsi"/>
              </w:rPr>
            </w:pPr>
          </w:p>
          <w:p w14:paraId="06E0D39E" w14:textId="77777777" w:rsidR="00A02CC8" w:rsidRPr="00A02CC8" w:rsidRDefault="00A02CC8" w:rsidP="00A02CC8">
            <w:pPr>
              <w:rPr>
                <w:rFonts w:cstheme="minorHAnsi"/>
              </w:rPr>
            </w:pPr>
          </w:p>
          <w:p w14:paraId="2C0BF865" w14:textId="77777777" w:rsidR="00A02CC8" w:rsidRPr="00A02CC8" w:rsidRDefault="00A02CC8" w:rsidP="00A02CC8">
            <w:pPr>
              <w:rPr>
                <w:rFonts w:cstheme="minorHAnsi"/>
              </w:rPr>
            </w:pPr>
          </w:p>
          <w:p w14:paraId="0CD01280" w14:textId="77777777" w:rsidR="00A02CC8" w:rsidRDefault="00A02CC8" w:rsidP="00A02CC8">
            <w:pPr>
              <w:rPr>
                <w:rFonts w:cstheme="minorHAnsi"/>
              </w:rPr>
            </w:pPr>
          </w:p>
          <w:p w14:paraId="4A767745" w14:textId="77777777" w:rsidR="00A02CC8" w:rsidRPr="00A02CC8" w:rsidRDefault="00A02CC8" w:rsidP="00A02CC8">
            <w:pPr>
              <w:rPr>
                <w:rFonts w:cstheme="minorHAnsi"/>
              </w:rPr>
            </w:pPr>
          </w:p>
          <w:p w14:paraId="1A246EC0" w14:textId="77777777" w:rsidR="00A02CC8" w:rsidRPr="00A02CC8" w:rsidRDefault="00A02CC8" w:rsidP="00A02CC8">
            <w:pPr>
              <w:rPr>
                <w:rFonts w:cstheme="minorHAnsi"/>
              </w:rPr>
            </w:pPr>
          </w:p>
          <w:p w14:paraId="1DF5A0DE" w14:textId="77777777" w:rsidR="00A02CC8" w:rsidRDefault="00A02CC8" w:rsidP="00A02CC8">
            <w:pPr>
              <w:rPr>
                <w:rFonts w:cstheme="minorHAnsi"/>
              </w:rPr>
            </w:pPr>
          </w:p>
          <w:p w14:paraId="0BDCDD4D" w14:textId="77777777" w:rsidR="00A02CC8" w:rsidRDefault="00A02CC8" w:rsidP="00A02CC8">
            <w:pPr>
              <w:rPr>
                <w:rFonts w:cstheme="minorHAnsi"/>
              </w:rPr>
            </w:pPr>
          </w:p>
          <w:p w14:paraId="503BE80D" w14:textId="77777777" w:rsidR="00A02CC8" w:rsidRDefault="00A02CC8" w:rsidP="00A02CC8">
            <w:pPr>
              <w:rPr>
                <w:rFonts w:cstheme="minorHAnsi"/>
              </w:rPr>
            </w:pPr>
          </w:p>
          <w:p w14:paraId="36C1A05B" w14:textId="332291B0" w:rsidR="00A02CC8" w:rsidRPr="00A02CC8" w:rsidRDefault="00A02CC8" w:rsidP="00A02CC8">
            <w:pPr>
              <w:rPr>
                <w:rFonts w:cstheme="minorHAnsi"/>
              </w:rPr>
            </w:pPr>
          </w:p>
        </w:tc>
        <w:tc>
          <w:tcPr>
            <w:tcW w:w="1497" w:type="dxa"/>
          </w:tcPr>
          <w:p w14:paraId="3D318D8A" w14:textId="31A3FCDC" w:rsidR="00124AFE" w:rsidRPr="00E73310" w:rsidRDefault="00124AFE" w:rsidP="00610933">
            <w:pPr>
              <w:rPr>
                <w:rFonts w:cstheme="minorHAnsi"/>
              </w:rPr>
            </w:pPr>
            <w:r>
              <w:rPr>
                <w:rFonts w:cstheme="minorHAnsi"/>
              </w:rPr>
              <w:t>The Oasis Navigator Project</w:t>
            </w:r>
          </w:p>
        </w:tc>
        <w:tc>
          <w:tcPr>
            <w:tcW w:w="1480" w:type="dxa"/>
          </w:tcPr>
          <w:p w14:paraId="310FAFBD" w14:textId="0B7AB0F5" w:rsidR="00124AFE" w:rsidRPr="00E73310" w:rsidRDefault="00124AFE" w:rsidP="00610933">
            <w:pPr>
              <w:rPr>
                <w:rFonts w:cstheme="minorHAnsi"/>
                <w:sz w:val="20"/>
                <w:szCs w:val="20"/>
              </w:rPr>
            </w:pPr>
            <w:r w:rsidRPr="0087298C">
              <w:rPr>
                <w:rFonts w:cstheme="minorHAnsi"/>
              </w:rPr>
              <w:t>Ages 10-25 years</w:t>
            </w:r>
          </w:p>
        </w:tc>
        <w:tc>
          <w:tcPr>
            <w:tcW w:w="1559" w:type="dxa"/>
          </w:tcPr>
          <w:p w14:paraId="41D5BFE0" w14:textId="1C3F9355" w:rsidR="00124AFE" w:rsidRPr="00E73310" w:rsidRDefault="00124AFE" w:rsidP="00610933">
            <w:pPr>
              <w:rPr>
                <w:rFonts w:cstheme="minorHAnsi"/>
              </w:rPr>
            </w:pPr>
            <w:r>
              <w:rPr>
                <w:rFonts w:cstheme="minorHAnsi"/>
              </w:rPr>
              <w:t>Targeted</w:t>
            </w:r>
          </w:p>
        </w:tc>
        <w:tc>
          <w:tcPr>
            <w:tcW w:w="1134" w:type="dxa"/>
          </w:tcPr>
          <w:p w14:paraId="402EC287" w14:textId="0E6C1639" w:rsidR="00124AFE" w:rsidRPr="00E73310" w:rsidRDefault="00124AFE" w:rsidP="00610933">
            <w:pPr>
              <w:rPr>
                <w:rFonts w:cstheme="minorHAnsi"/>
              </w:rPr>
            </w:pPr>
            <w:r>
              <w:rPr>
                <w:rFonts w:cstheme="minorHAnsi"/>
              </w:rPr>
              <w:t>Free</w:t>
            </w:r>
          </w:p>
        </w:tc>
        <w:tc>
          <w:tcPr>
            <w:tcW w:w="1276" w:type="dxa"/>
          </w:tcPr>
          <w:p w14:paraId="5CE979D3" w14:textId="0C713623" w:rsidR="00124AFE" w:rsidRPr="00124AFE" w:rsidRDefault="00124AFE" w:rsidP="00124AFE">
            <w:pPr>
              <w:rPr>
                <w:rFonts w:cstheme="minorHAnsi"/>
              </w:rPr>
            </w:pPr>
            <w:r>
              <w:rPr>
                <w:rFonts w:cstheme="minorHAnsi"/>
              </w:rPr>
              <w:t>Available</w:t>
            </w:r>
          </w:p>
        </w:tc>
        <w:tc>
          <w:tcPr>
            <w:tcW w:w="6237" w:type="dxa"/>
          </w:tcPr>
          <w:p w14:paraId="56157EBE" w14:textId="0A442A39" w:rsidR="00124AFE" w:rsidRDefault="00124AFE" w:rsidP="00610933">
            <w:r>
              <w:t>The Navigator project was set up to support young people impacted by serious youth violence. This project launched in Manchester Royal Infirmary, Manchester Royal Children's Hospital, Salford Royal and Royal Bolton Hospital. Due to the success of this project, we are now extending this service to include direct referrals from the community.</w:t>
            </w:r>
          </w:p>
          <w:p w14:paraId="10E6D79C" w14:textId="77777777" w:rsidR="00124AFE" w:rsidRDefault="00124AFE" w:rsidP="00610933"/>
          <w:p w14:paraId="0A3FEE6E" w14:textId="77777777" w:rsidR="00124AFE" w:rsidRDefault="00124AFE" w:rsidP="00610933">
            <w:r>
              <w:t>Every young person referred to our service will be paired with a navigator, who will support them in identifying areas in their life they would like to change, assist them in creating their own support plan and link them in with local support services.</w:t>
            </w:r>
          </w:p>
          <w:p w14:paraId="1BDE5CC0" w14:textId="77777777" w:rsidR="00124AFE" w:rsidRDefault="00124AFE" w:rsidP="00610933"/>
          <w:p w14:paraId="630FBD72" w14:textId="77777777" w:rsidR="00124AFE" w:rsidRDefault="00124AFE" w:rsidP="00610933">
            <w:r>
              <w:t xml:space="preserve">Referrals Link: </w:t>
            </w:r>
            <w:hyperlink r:id="rId44" w:history="1">
              <w:r>
                <w:rPr>
                  <w:rStyle w:val="Hyperlink"/>
                </w:rPr>
                <w:t>Navigator – Oasis Hub Oldham</w:t>
              </w:r>
            </w:hyperlink>
          </w:p>
          <w:p w14:paraId="535F98BA" w14:textId="77777777" w:rsidR="00124AFE" w:rsidRDefault="00124AFE" w:rsidP="00610933"/>
          <w:p w14:paraId="03F38A1E" w14:textId="19E15D00" w:rsidR="00124AFE" w:rsidRPr="00124AFE" w:rsidRDefault="00124AFE" w:rsidP="00610933">
            <w:r>
              <w:t xml:space="preserve">Or contact can me made via the Project Manager: </w:t>
            </w:r>
            <w:r w:rsidRPr="00485FDE">
              <w:rPr>
                <w:b/>
                <w:bCs/>
              </w:rPr>
              <w:t>hannahburton@oasisuk.org</w:t>
            </w:r>
            <w:r>
              <w:t xml:space="preserve"> </w:t>
            </w:r>
          </w:p>
        </w:tc>
      </w:tr>
      <w:tr w:rsidR="00A02CC8" w14:paraId="43C14E44" w14:textId="77777777" w:rsidTr="009769D3">
        <w:tc>
          <w:tcPr>
            <w:tcW w:w="2269" w:type="dxa"/>
          </w:tcPr>
          <w:p w14:paraId="6AB639B6" w14:textId="2AF40E75" w:rsidR="00A02CC8" w:rsidRDefault="00A02CC8" w:rsidP="00A02CC8">
            <w:pPr>
              <w:rPr>
                <w:rFonts w:cstheme="minorHAnsi"/>
              </w:rPr>
            </w:pPr>
            <w:r>
              <w:rPr>
                <w:rFonts w:cstheme="minorHAnsi"/>
              </w:rPr>
              <w:t>FBB – Football Beyond Borders</w:t>
            </w:r>
          </w:p>
        </w:tc>
        <w:tc>
          <w:tcPr>
            <w:tcW w:w="1497" w:type="dxa"/>
          </w:tcPr>
          <w:p w14:paraId="6BD0DA33" w14:textId="01004EEA" w:rsidR="00A02CC8" w:rsidRDefault="00A02CC8" w:rsidP="00A02CC8">
            <w:pPr>
              <w:rPr>
                <w:rFonts w:cstheme="minorHAnsi"/>
              </w:rPr>
            </w:pPr>
            <w:r>
              <w:rPr>
                <w:rFonts w:cstheme="minorHAnsi"/>
              </w:rPr>
              <w:t>FBB – Football Beyond Borders</w:t>
            </w:r>
          </w:p>
        </w:tc>
        <w:tc>
          <w:tcPr>
            <w:tcW w:w="1480" w:type="dxa"/>
          </w:tcPr>
          <w:p w14:paraId="464FC39F" w14:textId="05901AE9" w:rsidR="00A02CC8" w:rsidRPr="0087298C" w:rsidRDefault="00F00DE0" w:rsidP="00A02CC8">
            <w:pPr>
              <w:rPr>
                <w:rFonts w:cstheme="minorHAnsi"/>
              </w:rPr>
            </w:pPr>
            <w:proofErr w:type="gramStart"/>
            <w:r>
              <w:rPr>
                <w:rFonts w:cstheme="minorHAnsi"/>
              </w:rPr>
              <w:t>11-16 year olds</w:t>
            </w:r>
            <w:proofErr w:type="gramEnd"/>
          </w:p>
        </w:tc>
        <w:tc>
          <w:tcPr>
            <w:tcW w:w="1559" w:type="dxa"/>
          </w:tcPr>
          <w:p w14:paraId="7D109695" w14:textId="7FEA13BA" w:rsidR="00A02CC8" w:rsidRDefault="001356C8" w:rsidP="00A02CC8">
            <w:pPr>
              <w:rPr>
                <w:rFonts w:cstheme="minorHAnsi"/>
              </w:rPr>
            </w:pPr>
            <w:r>
              <w:rPr>
                <w:rFonts w:cstheme="minorHAnsi"/>
              </w:rPr>
              <w:t>Targeted</w:t>
            </w:r>
          </w:p>
        </w:tc>
        <w:tc>
          <w:tcPr>
            <w:tcW w:w="1134" w:type="dxa"/>
          </w:tcPr>
          <w:p w14:paraId="1B517E50" w14:textId="2C403537" w:rsidR="001356C8" w:rsidRPr="00A5070A" w:rsidRDefault="001356C8" w:rsidP="001356C8">
            <w:pPr>
              <w:rPr>
                <w:sz w:val="16"/>
                <w:szCs w:val="16"/>
              </w:rPr>
            </w:pPr>
            <w:r w:rsidRPr="00A5070A">
              <w:rPr>
                <w:sz w:val="16"/>
                <w:szCs w:val="16"/>
              </w:rPr>
              <w:t>£8000 for one day a week throughout the academic year.  </w:t>
            </w:r>
          </w:p>
          <w:p w14:paraId="76D64120" w14:textId="148D4D7B" w:rsidR="001356C8" w:rsidRPr="00A5070A" w:rsidRDefault="001356C8" w:rsidP="001356C8">
            <w:pPr>
              <w:rPr>
                <w:sz w:val="16"/>
                <w:szCs w:val="16"/>
              </w:rPr>
            </w:pPr>
          </w:p>
          <w:p w14:paraId="0BE22E0B" w14:textId="72B347DF" w:rsidR="001356C8" w:rsidRPr="00A5070A" w:rsidRDefault="001356C8" w:rsidP="001356C8">
            <w:pPr>
              <w:rPr>
                <w:sz w:val="16"/>
                <w:szCs w:val="16"/>
              </w:rPr>
            </w:pPr>
            <w:r w:rsidRPr="00A5070A">
              <w:rPr>
                <w:sz w:val="16"/>
                <w:szCs w:val="16"/>
              </w:rPr>
              <w:t>(See website for more costings)</w:t>
            </w:r>
          </w:p>
          <w:p w14:paraId="006DBA95" w14:textId="77777777" w:rsidR="00A02CC8" w:rsidRDefault="00A02CC8" w:rsidP="00A02CC8">
            <w:pPr>
              <w:rPr>
                <w:rFonts w:cstheme="minorHAnsi"/>
              </w:rPr>
            </w:pPr>
          </w:p>
        </w:tc>
        <w:tc>
          <w:tcPr>
            <w:tcW w:w="1276" w:type="dxa"/>
          </w:tcPr>
          <w:p w14:paraId="0C9BA1B3" w14:textId="01B46D2D" w:rsidR="00A02CC8" w:rsidRDefault="00A02CC8" w:rsidP="00A02CC8">
            <w:pPr>
              <w:rPr>
                <w:rFonts w:cstheme="minorHAnsi"/>
              </w:rPr>
            </w:pPr>
            <w:r>
              <w:rPr>
                <w:rFonts w:cstheme="minorHAnsi"/>
              </w:rPr>
              <w:t>Available</w:t>
            </w:r>
          </w:p>
        </w:tc>
        <w:tc>
          <w:tcPr>
            <w:tcW w:w="6237" w:type="dxa"/>
          </w:tcPr>
          <w:p w14:paraId="7C1DE274" w14:textId="77777777" w:rsidR="00A02CC8" w:rsidRDefault="00A02CC8" w:rsidP="00A02CC8">
            <w:pPr>
              <w:rPr>
                <w:rFonts w:cstheme="minorHAnsi"/>
              </w:rPr>
            </w:pPr>
            <w:r w:rsidRPr="00A02CC8">
              <w:rPr>
                <w:rFonts w:cstheme="minorHAnsi"/>
              </w:rPr>
              <w:t>FBB works with young people from disadvantaged backgrounds who are disengaged at school, helping them finish school with the skills and grades to make a successful transition into adulthood. We do this by providing long-term, intensive support, built around relationships and young people’s passions, in the classroom and beyond.</w:t>
            </w:r>
          </w:p>
          <w:p w14:paraId="18AF9157" w14:textId="77777777" w:rsidR="00A02CC8" w:rsidRDefault="00A02CC8" w:rsidP="00A02CC8">
            <w:pPr>
              <w:rPr>
                <w:rFonts w:cstheme="minorHAnsi"/>
              </w:rPr>
            </w:pPr>
          </w:p>
          <w:p w14:paraId="33CE7F30" w14:textId="77777777" w:rsidR="00A02CC8" w:rsidRDefault="00A02CC8" w:rsidP="00A02CC8">
            <w:pPr>
              <w:rPr>
                <w:rFonts w:cstheme="minorHAnsi"/>
              </w:rPr>
            </w:pPr>
            <w:r w:rsidRPr="00A02CC8">
              <w:rPr>
                <w:rFonts w:cstheme="minorHAnsi"/>
              </w:rPr>
              <w:t>Email:</w:t>
            </w:r>
            <w:r w:rsidRPr="00E71333">
              <w:rPr>
                <w:rFonts w:cstheme="minorHAnsi"/>
                <w:b/>
                <w:bCs/>
              </w:rPr>
              <w:t> </w:t>
            </w:r>
            <w:hyperlink r:id="rId45" w:history="1">
              <w:r w:rsidRPr="00E71333">
                <w:rPr>
                  <w:rFonts w:cstheme="minorHAnsi"/>
                  <w:b/>
                  <w:bCs/>
                </w:rPr>
                <w:t>info@footballbeyondborders.org</w:t>
              </w:r>
            </w:hyperlink>
          </w:p>
          <w:p w14:paraId="4B1CF205" w14:textId="77777777" w:rsidR="00A02CC8" w:rsidRPr="00E71333" w:rsidRDefault="00A02CC8" w:rsidP="00A02CC8">
            <w:pPr>
              <w:rPr>
                <w:rFonts w:cstheme="minorHAnsi"/>
                <w:b/>
                <w:bCs/>
              </w:rPr>
            </w:pPr>
          </w:p>
          <w:p w14:paraId="49971304" w14:textId="671C877E" w:rsidR="00A02CC8" w:rsidRPr="00A02CC8" w:rsidRDefault="00A02CC8" w:rsidP="00A02CC8">
            <w:pPr>
              <w:rPr>
                <w:rFonts w:cstheme="minorHAnsi"/>
              </w:rPr>
            </w:pPr>
            <w:r w:rsidRPr="00E71333">
              <w:rPr>
                <w:rFonts w:cstheme="minorHAnsi"/>
                <w:b/>
                <w:bCs/>
              </w:rPr>
              <w:t>https://www.footballbeyondborders.org/</w:t>
            </w:r>
          </w:p>
        </w:tc>
      </w:tr>
      <w:tr w:rsidR="006B523C" w14:paraId="1E6861A7" w14:textId="77777777" w:rsidTr="009769D3">
        <w:tc>
          <w:tcPr>
            <w:tcW w:w="2269" w:type="dxa"/>
          </w:tcPr>
          <w:p w14:paraId="10858309" w14:textId="44138F17" w:rsidR="006B523C" w:rsidRDefault="00F633AA" w:rsidP="00A02CC8">
            <w:pPr>
              <w:rPr>
                <w:rFonts w:cstheme="minorHAnsi"/>
              </w:rPr>
            </w:pPr>
            <w:r>
              <w:rPr>
                <w:rFonts w:cstheme="minorHAnsi"/>
              </w:rPr>
              <w:t>Salford Foundation</w:t>
            </w:r>
          </w:p>
        </w:tc>
        <w:tc>
          <w:tcPr>
            <w:tcW w:w="1497" w:type="dxa"/>
          </w:tcPr>
          <w:p w14:paraId="6D00AD8F" w14:textId="58C345B6" w:rsidR="006B523C" w:rsidRDefault="00F633AA" w:rsidP="00A02CC8">
            <w:pPr>
              <w:rPr>
                <w:rFonts w:cstheme="minorHAnsi"/>
              </w:rPr>
            </w:pPr>
            <w:r>
              <w:rPr>
                <w:rFonts w:cstheme="minorHAnsi"/>
              </w:rPr>
              <w:t>STEER</w:t>
            </w:r>
          </w:p>
        </w:tc>
        <w:tc>
          <w:tcPr>
            <w:tcW w:w="1480" w:type="dxa"/>
          </w:tcPr>
          <w:p w14:paraId="4E0F371E" w14:textId="77F56C1C" w:rsidR="006B523C" w:rsidRDefault="00C01673" w:rsidP="00A02CC8">
            <w:pPr>
              <w:rPr>
                <w:rFonts w:cstheme="minorHAnsi"/>
              </w:rPr>
            </w:pPr>
            <w:r>
              <w:rPr>
                <w:rFonts w:cstheme="minorHAnsi"/>
              </w:rPr>
              <w:t>U</w:t>
            </w:r>
            <w:r w:rsidR="008B1FE6">
              <w:rPr>
                <w:rFonts w:cstheme="minorHAnsi"/>
              </w:rPr>
              <w:t>nder 16</w:t>
            </w:r>
          </w:p>
        </w:tc>
        <w:tc>
          <w:tcPr>
            <w:tcW w:w="1559" w:type="dxa"/>
          </w:tcPr>
          <w:p w14:paraId="38C25097" w14:textId="48539281" w:rsidR="006B523C" w:rsidRDefault="009769D3" w:rsidP="00A02CC8">
            <w:pPr>
              <w:rPr>
                <w:rFonts w:cstheme="minorHAnsi"/>
              </w:rPr>
            </w:pPr>
            <w:r>
              <w:rPr>
                <w:rFonts w:cstheme="minorHAnsi"/>
              </w:rPr>
              <w:t>Targeted</w:t>
            </w:r>
          </w:p>
        </w:tc>
        <w:tc>
          <w:tcPr>
            <w:tcW w:w="1134" w:type="dxa"/>
          </w:tcPr>
          <w:p w14:paraId="119A90C4" w14:textId="45532CD8" w:rsidR="006B523C" w:rsidRPr="00A5070A" w:rsidRDefault="009769D3" w:rsidP="001356C8">
            <w:pPr>
              <w:rPr>
                <w:sz w:val="16"/>
                <w:szCs w:val="16"/>
              </w:rPr>
            </w:pPr>
            <w:r>
              <w:rPr>
                <w:sz w:val="16"/>
                <w:szCs w:val="16"/>
              </w:rPr>
              <w:t xml:space="preserve">Self-referral/ professional referral </w:t>
            </w:r>
          </w:p>
        </w:tc>
        <w:tc>
          <w:tcPr>
            <w:tcW w:w="1276" w:type="dxa"/>
          </w:tcPr>
          <w:p w14:paraId="71B075DC" w14:textId="297E87B7" w:rsidR="006B523C" w:rsidRDefault="00120737" w:rsidP="00A02CC8">
            <w:pPr>
              <w:rPr>
                <w:rFonts w:cstheme="minorHAnsi"/>
              </w:rPr>
            </w:pPr>
            <w:r>
              <w:rPr>
                <w:rFonts w:cstheme="minorHAnsi"/>
              </w:rPr>
              <w:t>Available</w:t>
            </w:r>
          </w:p>
        </w:tc>
        <w:tc>
          <w:tcPr>
            <w:tcW w:w="6237" w:type="dxa"/>
          </w:tcPr>
          <w:p w14:paraId="3219FC1F" w14:textId="77777777" w:rsidR="006B523C" w:rsidRDefault="00F633AA" w:rsidP="00A02CC8">
            <w:r>
              <w:t xml:space="preserve">Supports young people at risk of being involved in serious youth violence. By providing a 1-1 mentoring service to help young </w:t>
            </w:r>
            <w:r>
              <w:lastRenderedPageBreak/>
              <w:t>people gain the skills and attitudes to find legitimate alternatives to criminal activity.</w:t>
            </w:r>
          </w:p>
          <w:p w14:paraId="3E45F24D" w14:textId="77777777" w:rsidR="00966E81" w:rsidRDefault="009769D3" w:rsidP="00A02CC8">
            <w:pPr>
              <w:rPr>
                <w:b/>
                <w:bCs/>
              </w:rPr>
            </w:pPr>
            <w:r>
              <w:t>Contact</w:t>
            </w:r>
            <w:r w:rsidRPr="00966E81">
              <w:rPr>
                <w:b/>
                <w:bCs/>
              </w:rPr>
              <w:t>: 0161 787 8500</w:t>
            </w:r>
          </w:p>
          <w:p w14:paraId="19A65DC7" w14:textId="0D66DD56" w:rsidR="009769D3" w:rsidRPr="00A02CC8" w:rsidRDefault="00966E81" w:rsidP="00A02CC8">
            <w:pPr>
              <w:rPr>
                <w:rFonts w:cstheme="minorHAnsi"/>
              </w:rPr>
            </w:pPr>
            <w:r w:rsidRPr="00966E81">
              <w:t>Email:</w:t>
            </w:r>
            <w:r>
              <w:rPr>
                <w:b/>
                <w:bCs/>
              </w:rPr>
              <w:t xml:space="preserve"> </w:t>
            </w:r>
            <w:r w:rsidR="009769D3" w:rsidRPr="00966E81">
              <w:rPr>
                <w:b/>
                <w:bCs/>
              </w:rPr>
              <w:t>youthservices@salfordfoundation.org.u</w:t>
            </w:r>
            <w:r w:rsidR="009769D3">
              <w:t>k</w:t>
            </w:r>
          </w:p>
        </w:tc>
      </w:tr>
    </w:tbl>
    <w:p w14:paraId="4C0F85EB" w14:textId="77777777" w:rsidR="004747C8" w:rsidRDefault="004747C8" w:rsidP="004747C8"/>
    <w:p w14:paraId="0A9165F6" w14:textId="77777777" w:rsidR="00610933" w:rsidRPr="00434A57" w:rsidRDefault="00610933" w:rsidP="00610933">
      <w:pPr>
        <w:pStyle w:val="Heading4"/>
        <w:rPr>
          <w:rFonts w:asciiTheme="minorHAnsi" w:hAnsiTheme="minorHAnsi" w:cstheme="minorHAnsi"/>
          <w:b/>
          <w:i w:val="0"/>
          <w:color w:val="2F5496" w:themeColor="accent5" w:themeShade="BF"/>
          <w:sz w:val="40"/>
          <w:szCs w:val="40"/>
          <w:u w:val="single"/>
        </w:rPr>
      </w:pPr>
      <w:r w:rsidRPr="00434A57">
        <w:rPr>
          <w:rFonts w:asciiTheme="minorHAnsi" w:hAnsiTheme="minorHAnsi" w:cstheme="minorHAnsi"/>
          <w:b/>
          <w:i w:val="0"/>
          <w:color w:val="2F5496" w:themeColor="accent5" w:themeShade="BF"/>
          <w:sz w:val="40"/>
          <w:szCs w:val="40"/>
          <w:u w:val="single"/>
        </w:rPr>
        <w:t>Getting More Help</w:t>
      </w:r>
    </w:p>
    <w:p w14:paraId="07013CD4" w14:textId="77777777" w:rsidR="00610933" w:rsidRDefault="00610933" w:rsidP="00610933"/>
    <w:tbl>
      <w:tblPr>
        <w:tblStyle w:val="TableGrid"/>
        <w:tblW w:w="0" w:type="auto"/>
        <w:tblInd w:w="-856" w:type="dxa"/>
        <w:tblLook w:val="04A0" w:firstRow="1" w:lastRow="0" w:firstColumn="1" w:lastColumn="0" w:noHBand="0" w:noVBand="1"/>
      </w:tblPr>
      <w:tblGrid>
        <w:gridCol w:w="2278"/>
        <w:gridCol w:w="1442"/>
        <w:gridCol w:w="1289"/>
        <w:gridCol w:w="1348"/>
        <w:gridCol w:w="1210"/>
        <w:gridCol w:w="1211"/>
        <w:gridCol w:w="6026"/>
      </w:tblGrid>
      <w:tr w:rsidR="00610933" w14:paraId="113108A2" w14:textId="77777777" w:rsidTr="00A479C9">
        <w:tc>
          <w:tcPr>
            <w:tcW w:w="2278" w:type="dxa"/>
            <w:shd w:val="clear" w:color="auto" w:fill="DEEAF6" w:themeFill="accent1" w:themeFillTint="33"/>
            <w:vAlign w:val="center"/>
          </w:tcPr>
          <w:p w14:paraId="558735CE" w14:textId="77777777" w:rsidR="00610933" w:rsidRPr="00610933" w:rsidRDefault="00610933" w:rsidP="00610933">
            <w:pPr>
              <w:pStyle w:val="Heading1"/>
              <w:jc w:val="center"/>
              <w:outlineLvl w:val="0"/>
              <w:rPr>
                <w:rFonts w:cstheme="majorHAnsi"/>
                <w:b/>
                <w:color w:val="auto"/>
                <w:sz w:val="24"/>
                <w:szCs w:val="24"/>
              </w:rPr>
            </w:pPr>
            <w:r w:rsidRPr="00610933">
              <w:rPr>
                <w:rFonts w:cstheme="majorHAnsi"/>
                <w:b/>
                <w:color w:val="auto"/>
                <w:sz w:val="24"/>
                <w:szCs w:val="24"/>
              </w:rPr>
              <w:t>Intervention</w:t>
            </w:r>
          </w:p>
        </w:tc>
        <w:tc>
          <w:tcPr>
            <w:tcW w:w="1442" w:type="dxa"/>
            <w:shd w:val="clear" w:color="auto" w:fill="DEEAF6" w:themeFill="accent1" w:themeFillTint="33"/>
            <w:vAlign w:val="center"/>
          </w:tcPr>
          <w:p w14:paraId="3F2800CB" w14:textId="77777777" w:rsidR="00610933" w:rsidRPr="00610933" w:rsidRDefault="00610933" w:rsidP="00610933">
            <w:pPr>
              <w:pStyle w:val="Heading1"/>
              <w:jc w:val="center"/>
              <w:outlineLvl w:val="0"/>
              <w:rPr>
                <w:rFonts w:cstheme="majorHAnsi"/>
                <w:b/>
                <w:color w:val="auto"/>
                <w:sz w:val="24"/>
                <w:szCs w:val="24"/>
              </w:rPr>
            </w:pPr>
            <w:r w:rsidRPr="00610933">
              <w:rPr>
                <w:rFonts w:cstheme="majorHAnsi"/>
                <w:b/>
                <w:color w:val="auto"/>
                <w:sz w:val="24"/>
                <w:szCs w:val="24"/>
              </w:rPr>
              <w:t>Delivered by</w:t>
            </w:r>
          </w:p>
        </w:tc>
        <w:tc>
          <w:tcPr>
            <w:tcW w:w="1290" w:type="dxa"/>
            <w:shd w:val="clear" w:color="auto" w:fill="DEEAF6" w:themeFill="accent1" w:themeFillTint="33"/>
            <w:vAlign w:val="center"/>
          </w:tcPr>
          <w:p w14:paraId="7CB3473B" w14:textId="77777777" w:rsidR="00610933" w:rsidRPr="00610933" w:rsidRDefault="00610933" w:rsidP="00610933">
            <w:pPr>
              <w:pStyle w:val="Heading1"/>
              <w:jc w:val="center"/>
              <w:outlineLvl w:val="0"/>
              <w:rPr>
                <w:rFonts w:cstheme="majorHAnsi"/>
                <w:b/>
                <w:color w:val="auto"/>
                <w:sz w:val="24"/>
                <w:szCs w:val="24"/>
              </w:rPr>
            </w:pPr>
            <w:r w:rsidRPr="00610933">
              <w:rPr>
                <w:rFonts w:cstheme="majorHAnsi"/>
                <w:b/>
                <w:color w:val="auto"/>
                <w:sz w:val="24"/>
                <w:szCs w:val="24"/>
              </w:rPr>
              <w:t>Target group</w:t>
            </w:r>
          </w:p>
        </w:tc>
        <w:tc>
          <w:tcPr>
            <w:tcW w:w="1348" w:type="dxa"/>
            <w:shd w:val="clear" w:color="auto" w:fill="DEEAF6" w:themeFill="accent1" w:themeFillTint="33"/>
            <w:vAlign w:val="center"/>
          </w:tcPr>
          <w:p w14:paraId="04C09A53" w14:textId="77777777" w:rsidR="00610933" w:rsidRPr="00610933" w:rsidRDefault="00610933" w:rsidP="00610933">
            <w:pPr>
              <w:pStyle w:val="Heading1"/>
              <w:jc w:val="center"/>
              <w:outlineLvl w:val="0"/>
              <w:rPr>
                <w:rFonts w:cstheme="majorHAnsi"/>
                <w:b/>
                <w:color w:val="auto"/>
                <w:sz w:val="24"/>
                <w:szCs w:val="24"/>
              </w:rPr>
            </w:pPr>
            <w:r w:rsidRPr="00610933">
              <w:rPr>
                <w:rFonts w:cstheme="majorHAnsi"/>
                <w:b/>
                <w:color w:val="auto"/>
                <w:sz w:val="24"/>
                <w:szCs w:val="24"/>
              </w:rPr>
              <w:t>Level (</w:t>
            </w:r>
            <w:proofErr w:type="gramStart"/>
            <w:r w:rsidRPr="00610933">
              <w:rPr>
                <w:rFonts w:cstheme="majorHAnsi"/>
                <w:b/>
                <w:color w:val="auto"/>
                <w:sz w:val="24"/>
                <w:szCs w:val="24"/>
              </w:rPr>
              <w:t>e.g.</w:t>
            </w:r>
            <w:proofErr w:type="gramEnd"/>
            <w:r w:rsidRPr="00610933">
              <w:rPr>
                <w:rFonts w:cstheme="majorHAnsi"/>
                <w:b/>
                <w:color w:val="auto"/>
                <w:sz w:val="24"/>
                <w:szCs w:val="24"/>
              </w:rPr>
              <w:t xml:space="preserve"> universal, targeted, specialist)</w:t>
            </w:r>
          </w:p>
        </w:tc>
        <w:tc>
          <w:tcPr>
            <w:tcW w:w="1210" w:type="dxa"/>
            <w:shd w:val="clear" w:color="auto" w:fill="DEEAF6" w:themeFill="accent1" w:themeFillTint="33"/>
            <w:vAlign w:val="center"/>
          </w:tcPr>
          <w:p w14:paraId="6BED073D" w14:textId="77777777" w:rsidR="00610933" w:rsidRPr="00610933" w:rsidRDefault="00610933" w:rsidP="00610933">
            <w:pPr>
              <w:pStyle w:val="Heading1"/>
              <w:jc w:val="center"/>
              <w:outlineLvl w:val="0"/>
              <w:rPr>
                <w:rFonts w:cstheme="majorHAnsi"/>
                <w:b/>
                <w:color w:val="auto"/>
                <w:sz w:val="24"/>
                <w:szCs w:val="24"/>
              </w:rPr>
            </w:pPr>
            <w:r w:rsidRPr="00610933">
              <w:rPr>
                <w:rFonts w:cstheme="majorHAnsi"/>
                <w:b/>
                <w:color w:val="auto"/>
                <w:sz w:val="24"/>
                <w:szCs w:val="24"/>
              </w:rPr>
              <w:t>Cost</w:t>
            </w:r>
          </w:p>
        </w:tc>
        <w:tc>
          <w:tcPr>
            <w:tcW w:w="1210" w:type="dxa"/>
            <w:shd w:val="clear" w:color="auto" w:fill="DEEAF6" w:themeFill="accent1" w:themeFillTint="33"/>
            <w:vAlign w:val="center"/>
          </w:tcPr>
          <w:p w14:paraId="7F3BABFD" w14:textId="77777777" w:rsidR="00610933" w:rsidRPr="00610933" w:rsidRDefault="00610933" w:rsidP="00610933">
            <w:pPr>
              <w:pStyle w:val="Heading1"/>
              <w:jc w:val="center"/>
              <w:outlineLvl w:val="0"/>
              <w:rPr>
                <w:rFonts w:cstheme="majorHAnsi"/>
                <w:b/>
                <w:color w:val="auto"/>
                <w:sz w:val="24"/>
                <w:szCs w:val="24"/>
              </w:rPr>
            </w:pPr>
            <w:r w:rsidRPr="00610933">
              <w:rPr>
                <w:rFonts w:cstheme="majorHAnsi"/>
                <w:b/>
                <w:color w:val="auto"/>
                <w:sz w:val="24"/>
                <w:szCs w:val="24"/>
              </w:rPr>
              <w:t>Capacity</w:t>
            </w:r>
          </w:p>
        </w:tc>
        <w:tc>
          <w:tcPr>
            <w:tcW w:w="6026" w:type="dxa"/>
            <w:shd w:val="clear" w:color="auto" w:fill="DEEAF6" w:themeFill="accent1" w:themeFillTint="33"/>
            <w:vAlign w:val="center"/>
          </w:tcPr>
          <w:p w14:paraId="2F41FA6E" w14:textId="77777777" w:rsidR="00610933" w:rsidRPr="00610933" w:rsidRDefault="00610933" w:rsidP="00610933">
            <w:pPr>
              <w:pStyle w:val="Heading1"/>
              <w:jc w:val="center"/>
              <w:outlineLvl w:val="0"/>
              <w:rPr>
                <w:rFonts w:cstheme="majorHAnsi"/>
                <w:b/>
                <w:color w:val="auto"/>
                <w:sz w:val="24"/>
                <w:szCs w:val="24"/>
              </w:rPr>
            </w:pPr>
            <w:r w:rsidRPr="00610933">
              <w:rPr>
                <w:rFonts w:cstheme="majorHAnsi"/>
                <w:b/>
                <w:color w:val="auto"/>
                <w:sz w:val="24"/>
                <w:szCs w:val="24"/>
              </w:rPr>
              <w:t>Details</w:t>
            </w:r>
          </w:p>
        </w:tc>
      </w:tr>
      <w:tr w:rsidR="00610933" w14:paraId="08423CA1" w14:textId="77777777" w:rsidTr="00A479C9">
        <w:tc>
          <w:tcPr>
            <w:tcW w:w="2278" w:type="dxa"/>
          </w:tcPr>
          <w:p w14:paraId="2124EAF2" w14:textId="77777777" w:rsidR="00610933" w:rsidRPr="00E73310" w:rsidRDefault="00610933" w:rsidP="00610933">
            <w:pPr>
              <w:rPr>
                <w:rFonts w:cstheme="minorHAnsi"/>
              </w:rPr>
            </w:pPr>
            <w:r w:rsidRPr="00E73310">
              <w:rPr>
                <w:rFonts w:cstheme="minorHAnsi"/>
              </w:rPr>
              <w:t xml:space="preserve">Construction Employment </w:t>
            </w:r>
          </w:p>
        </w:tc>
        <w:tc>
          <w:tcPr>
            <w:tcW w:w="1442" w:type="dxa"/>
          </w:tcPr>
          <w:p w14:paraId="20561351" w14:textId="6366186F" w:rsidR="00610933" w:rsidRPr="00E73310" w:rsidRDefault="00610933" w:rsidP="00610933">
            <w:pPr>
              <w:rPr>
                <w:rFonts w:cstheme="minorHAnsi"/>
              </w:rPr>
            </w:pPr>
            <w:r w:rsidRPr="00E73310">
              <w:rPr>
                <w:rFonts w:cstheme="minorHAnsi"/>
              </w:rPr>
              <w:t>Build Salford</w:t>
            </w:r>
          </w:p>
          <w:p w14:paraId="212FD641" w14:textId="13ACB345" w:rsidR="00610933" w:rsidRPr="00E73310" w:rsidRDefault="00610933" w:rsidP="00610933">
            <w:pPr>
              <w:rPr>
                <w:rFonts w:cstheme="minorHAnsi"/>
              </w:rPr>
            </w:pPr>
          </w:p>
        </w:tc>
        <w:tc>
          <w:tcPr>
            <w:tcW w:w="1290" w:type="dxa"/>
          </w:tcPr>
          <w:p w14:paraId="433B4E8F" w14:textId="3ECB97C2" w:rsidR="00610933" w:rsidRPr="00E73310" w:rsidRDefault="00610933" w:rsidP="00610933">
            <w:pPr>
              <w:rPr>
                <w:rFonts w:cstheme="minorHAnsi"/>
              </w:rPr>
            </w:pPr>
            <w:r w:rsidRPr="00E73310">
              <w:rPr>
                <w:rFonts w:cstheme="minorHAnsi"/>
              </w:rPr>
              <w:t xml:space="preserve">Ages </w:t>
            </w:r>
            <w:r w:rsidR="007D73D2">
              <w:rPr>
                <w:rFonts w:cstheme="minorHAnsi"/>
              </w:rPr>
              <w:t>16</w:t>
            </w:r>
            <w:r w:rsidRPr="00E73310">
              <w:rPr>
                <w:rFonts w:cstheme="minorHAnsi"/>
              </w:rPr>
              <w:t>-</w:t>
            </w:r>
            <w:r w:rsidR="007D73D2">
              <w:rPr>
                <w:rFonts w:cstheme="minorHAnsi"/>
              </w:rPr>
              <w:t>24</w:t>
            </w:r>
            <w:r w:rsidRPr="00E73310">
              <w:rPr>
                <w:rFonts w:cstheme="minorHAnsi"/>
              </w:rPr>
              <w:t xml:space="preserve"> years</w:t>
            </w:r>
          </w:p>
        </w:tc>
        <w:tc>
          <w:tcPr>
            <w:tcW w:w="1348" w:type="dxa"/>
          </w:tcPr>
          <w:p w14:paraId="5541A0B6" w14:textId="77777777" w:rsidR="00610933" w:rsidRPr="00E73310" w:rsidRDefault="00610933" w:rsidP="00610933">
            <w:pPr>
              <w:rPr>
                <w:rFonts w:cstheme="minorHAnsi"/>
              </w:rPr>
            </w:pPr>
            <w:r w:rsidRPr="00E73310">
              <w:rPr>
                <w:rFonts w:cstheme="minorHAnsi"/>
              </w:rPr>
              <w:t>Universal</w:t>
            </w:r>
          </w:p>
        </w:tc>
        <w:tc>
          <w:tcPr>
            <w:tcW w:w="1210" w:type="dxa"/>
          </w:tcPr>
          <w:p w14:paraId="51BF3B03" w14:textId="77777777" w:rsidR="00610933" w:rsidRPr="00E73310" w:rsidRDefault="00610933" w:rsidP="00610933">
            <w:pPr>
              <w:rPr>
                <w:rFonts w:cstheme="minorHAnsi"/>
              </w:rPr>
            </w:pPr>
            <w:r w:rsidRPr="00E73310">
              <w:rPr>
                <w:rFonts w:cstheme="minorHAnsi"/>
              </w:rPr>
              <w:t>Free</w:t>
            </w:r>
          </w:p>
        </w:tc>
        <w:tc>
          <w:tcPr>
            <w:tcW w:w="1210" w:type="dxa"/>
          </w:tcPr>
          <w:p w14:paraId="3047B436" w14:textId="77777777" w:rsidR="00610933" w:rsidRPr="00E73310" w:rsidRDefault="00610933" w:rsidP="00610933">
            <w:pPr>
              <w:rPr>
                <w:rFonts w:cstheme="minorHAnsi"/>
              </w:rPr>
            </w:pPr>
            <w:r w:rsidRPr="00E73310">
              <w:rPr>
                <w:rFonts w:cstheme="minorHAnsi"/>
              </w:rPr>
              <w:t>Recruit in March every year</w:t>
            </w:r>
          </w:p>
        </w:tc>
        <w:tc>
          <w:tcPr>
            <w:tcW w:w="6026" w:type="dxa"/>
          </w:tcPr>
          <w:p w14:paraId="49D95874" w14:textId="76ECE6F3" w:rsidR="00610933" w:rsidRPr="00E73310" w:rsidRDefault="00610933" w:rsidP="00610933">
            <w:pPr>
              <w:rPr>
                <w:rFonts w:cstheme="minorHAnsi"/>
              </w:rPr>
            </w:pPr>
            <w:r w:rsidRPr="00E73310">
              <w:rPr>
                <w:rFonts w:cstheme="minorHAnsi"/>
              </w:rPr>
              <w:t xml:space="preserve">Construction Traineeship. Open to all </w:t>
            </w:r>
            <w:proofErr w:type="gramStart"/>
            <w:r w:rsidR="007D73D2">
              <w:rPr>
                <w:rFonts w:cstheme="minorHAnsi"/>
              </w:rPr>
              <w:t xml:space="preserve">16-24 </w:t>
            </w:r>
            <w:r w:rsidRPr="00E73310">
              <w:rPr>
                <w:rFonts w:cstheme="minorHAnsi"/>
              </w:rPr>
              <w:t>year olds</w:t>
            </w:r>
            <w:proofErr w:type="gramEnd"/>
            <w:r w:rsidR="007D73D2">
              <w:rPr>
                <w:rFonts w:cstheme="minorHAnsi"/>
              </w:rPr>
              <w:t xml:space="preserve"> who are NEET or at risk of NEET</w:t>
            </w:r>
            <w:r w:rsidRPr="00E73310">
              <w:rPr>
                <w:rFonts w:cstheme="minorHAnsi"/>
              </w:rPr>
              <w:t>, no specific qualifications needed</w:t>
            </w:r>
            <w:r w:rsidR="007D73D2">
              <w:rPr>
                <w:rFonts w:cstheme="minorHAnsi"/>
              </w:rPr>
              <w:t xml:space="preserve"> but assessments take place to support which construction trade is most suitable.</w:t>
            </w:r>
          </w:p>
          <w:p w14:paraId="32233601" w14:textId="77777777" w:rsidR="00610933" w:rsidRPr="00E73310" w:rsidRDefault="00610933" w:rsidP="00610933">
            <w:pPr>
              <w:rPr>
                <w:rFonts w:cstheme="minorHAnsi"/>
              </w:rPr>
            </w:pPr>
          </w:p>
          <w:p w14:paraId="018AD700" w14:textId="55D42EB7" w:rsidR="00610933" w:rsidRPr="00E73310" w:rsidRDefault="00610933" w:rsidP="00610933">
            <w:pPr>
              <w:rPr>
                <w:rFonts w:cstheme="minorHAnsi"/>
              </w:rPr>
            </w:pPr>
            <w:r w:rsidRPr="00E73310">
              <w:rPr>
                <w:rFonts w:cstheme="minorHAnsi"/>
              </w:rPr>
              <w:t xml:space="preserve">There are 16 places </w:t>
            </w:r>
            <w:r w:rsidR="007D73D2" w:rsidRPr="00E73310">
              <w:rPr>
                <w:rFonts w:cstheme="minorHAnsi"/>
              </w:rPr>
              <w:t>available,</w:t>
            </w:r>
            <w:r w:rsidRPr="00E73310">
              <w:rPr>
                <w:rFonts w:cstheme="minorHAnsi"/>
              </w:rPr>
              <w:t xml:space="preserve"> and </w:t>
            </w:r>
            <w:r w:rsidRPr="00BE0E1F">
              <w:rPr>
                <w:rFonts w:cstheme="minorHAnsi"/>
              </w:rPr>
              <w:t xml:space="preserve">recruitment takes place in March every year </w:t>
            </w:r>
            <w:r w:rsidRPr="00E73310">
              <w:rPr>
                <w:rFonts w:cstheme="minorHAnsi"/>
              </w:rPr>
              <w:t>for an April</w:t>
            </w:r>
            <w:r w:rsidR="007D73D2">
              <w:rPr>
                <w:rFonts w:cstheme="minorHAnsi"/>
              </w:rPr>
              <w:t>/May</w:t>
            </w:r>
            <w:r w:rsidRPr="00E73310">
              <w:rPr>
                <w:rFonts w:cstheme="minorHAnsi"/>
              </w:rPr>
              <w:t xml:space="preserve"> start. It’s a</w:t>
            </w:r>
            <w:r w:rsidR="007D73D2">
              <w:rPr>
                <w:rFonts w:cstheme="minorHAnsi"/>
              </w:rPr>
              <w:t>n 8</w:t>
            </w:r>
            <w:r w:rsidR="007D73D2" w:rsidRPr="00E73310">
              <w:rPr>
                <w:rFonts w:cstheme="minorHAnsi"/>
              </w:rPr>
              <w:t>-week</w:t>
            </w:r>
            <w:r w:rsidRPr="00E73310">
              <w:rPr>
                <w:rFonts w:cstheme="minorHAnsi"/>
              </w:rPr>
              <w:t xml:space="preserve"> programme, </w:t>
            </w:r>
            <w:r w:rsidR="007D73D2">
              <w:rPr>
                <w:rFonts w:cstheme="minorHAnsi"/>
              </w:rPr>
              <w:t>1</w:t>
            </w:r>
            <w:r w:rsidRPr="00E73310">
              <w:rPr>
                <w:rFonts w:cstheme="minorHAnsi"/>
              </w:rPr>
              <w:t xml:space="preserve"> days a week at college then</w:t>
            </w:r>
            <w:r w:rsidR="007D73D2">
              <w:rPr>
                <w:rFonts w:cstheme="minorHAnsi"/>
              </w:rPr>
              <w:t xml:space="preserve"> up to</w:t>
            </w:r>
            <w:r w:rsidRPr="00E73310">
              <w:rPr>
                <w:rFonts w:cstheme="minorHAnsi"/>
              </w:rPr>
              <w:t xml:space="preserve"> </w:t>
            </w:r>
            <w:r w:rsidR="007D73D2">
              <w:rPr>
                <w:rFonts w:cstheme="minorHAnsi"/>
              </w:rPr>
              <w:t>4</w:t>
            </w:r>
            <w:r w:rsidRPr="00E73310">
              <w:rPr>
                <w:rFonts w:cstheme="minorHAnsi"/>
              </w:rPr>
              <w:t xml:space="preserve"> days on site. Paid allowance of around £40 per week.</w:t>
            </w:r>
          </w:p>
          <w:p w14:paraId="4666CCFA" w14:textId="77777777" w:rsidR="00610933" w:rsidRPr="00E73310" w:rsidRDefault="00610933" w:rsidP="00610933">
            <w:pPr>
              <w:rPr>
                <w:rFonts w:cstheme="minorHAnsi"/>
              </w:rPr>
            </w:pPr>
          </w:p>
          <w:p w14:paraId="70D27294" w14:textId="5F2BD3C5" w:rsidR="00610933" w:rsidRPr="00E73310" w:rsidRDefault="00610933" w:rsidP="00610933">
            <w:pPr>
              <w:rPr>
                <w:rFonts w:cstheme="minorHAnsi"/>
              </w:rPr>
            </w:pPr>
            <w:r w:rsidRPr="00E73310">
              <w:rPr>
                <w:rFonts w:cstheme="minorHAnsi"/>
              </w:rPr>
              <w:t xml:space="preserve">At the end of the </w:t>
            </w:r>
            <w:r w:rsidR="007D73D2">
              <w:rPr>
                <w:rFonts w:cstheme="minorHAnsi"/>
              </w:rPr>
              <w:t>programme the goal</w:t>
            </w:r>
            <w:r w:rsidRPr="00E73310">
              <w:rPr>
                <w:rFonts w:cstheme="minorHAnsi"/>
              </w:rPr>
              <w:t xml:space="preserve"> is to be offered an apprenticeship</w:t>
            </w:r>
            <w:r w:rsidR="007D73D2">
              <w:rPr>
                <w:rFonts w:cstheme="minorHAnsi"/>
              </w:rPr>
              <w:t>, or for 18+ into employment or apprenticeships.</w:t>
            </w:r>
          </w:p>
          <w:p w14:paraId="54828250" w14:textId="77777777" w:rsidR="00610933" w:rsidRPr="00E73310" w:rsidRDefault="00610933" w:rsidP="00610933">
            <w:pPr>
              <w:rPr>
                <w:rFonts w:cstheme="minorHAnsi"/>
              </w:rPr>
            </w:pPr>
          </w:p>
          <w:p w14:paraId="2DCE1C4B" w14:textId="77777777" w:rsidR="00637AFB" w:rsidRDefault="00610933" w:rsidP="00610933">
            <w:pPr>
              <w:rPr>
                <w:rFonts w:cstheme="minorHAnsi"/>
              </w:rPr>
            </w:pPr>
            <w:r w:rsidRPr="00E73310">
              <w:rPr>
                <w:rFonts w:cstheme="minorHAnsi"/>
              </w:rPr>
              <w:t>Advertised via social media, Y</w:t>
            </w:r>
            <w:r>
              <w:rPr>
                <w:rFonts w:cstheme="minorHAnsi"/>
              </w:rPr>
              <w:t>J</w:t>
            </w:r>
            <w:r w:rsidRPr="00E73310">
              <w:rPr>
                <w:rFonts w:cstheme="minorHAnsi"/>
              </w:rPr>
              <w:t>S support the programme and can refer in a young person.</w:t>
            </w:r>
          </w:p>
          <w:p w14:paraId="57202BEE" w14:textId="6D087AA6" w:rsidR="00610933" w:rsidRPr="00E73310" w:rsidRDefault="00637AFB" w:rsidP="00610933">
            <w:pPr>
              <w:rPr>
                <w:rFonts w:cstheme="minorHAnsi"/>
              </w:rPr>
            </w:pPr>
            <w:r>
              <w:rPr>
                <w:rFonts w:cstheme="minorHAnsi"/>
              </w:rPr>
              <w:t>Contact</w:t>
            </w:r>
            <w:r w:rsidR="00610933">
              <w:rPr>
                <w:rFonts w:cstheme="minorHAnsi"/>
              </w:rPr>
              <w:t xml:space="preserve"> </w:t>
            </w:r>
            <w:hyperlink r:id="rId46" w:history="1">
              <w:r w:rsidR="007D73D2" w:rsidRPr="004B7182">
                <w:rPr>
                  <w:rStyle w:val="Hyperlink"/>
                  <w:rFonts w:cstheme="minorHAnsi"/>
                </w:rPr>
                <w:t>s</w:t>
              </w:r>
              <w:r w:rsidR="007D73D2" w:rsidRPr="004B7182">
                <w:rPr>
                  <w:rStyle w:val="Hyperlink"/>
                </w:rPr>
                <w:t>arah.scanlan@salford.gov.uk</w:t>
              </w:r>
            </w:hyperlink>
            <w:r w:rsidR="007D73D2">
              <w:rPr>
                <w:rStyle w:val="Hyperlink"/>
                <w:rFonts w:cstheme="minorHAnsi"/>
              </w:rPr>
              <w:t xml:space="preserve"> </w:t>
            </w:r>
          </w:p>
        </w:tc>
      </w:tr>
      <w:tr w:rsidR="00610933" w14:paraId="69F29888" w14:textId="77777777" w:rsidTr="00A479C9">
        <w:tc>
          <w:tcPr>
            <w:tcW w:w="2278" w:type="dxa"/>
          </w:tcPr>
          <w:p w14:paraId="701CA6EE" w14:textId="1BA4D285" w:rsidR="00610933" w:rsidRPr="00E73310" w:rsidRDefault="00610933" w:rsidP="00610933">
            <w:pPr>
              <w:rPr>
                <w:rFonts w:cstheme="minorHAnsi"/>
              </w:rPr>
            </w:pPr>
            <w:r w:rsidRPr="00E73310">
              <w:rPr>
                <w:rFonts w:cstheme="minorHAnsi"/>
              </w:rPr>
              <w:t xml:space="preserve">Employment </w:t>
            </w:r>
            <w:r w:rsidR="007D73D2">
              <w:rPr>
                <w:rFonts w:cstheme="minorHAnsi"/>
              </w:rPr>
              <w:t xml:space="preserve">and Training </w:t>
            </w:r>
            <w:r w:rsidRPr="00E73310">
              <w:rPr>
                <w:rFonts w:cstheme="minorHAnsi"/>
              </w:rPr>
              <w:t>Opportunities</w:t>
            </w:r>
          </w:p>
        </w:tc>
        <w:tc>
          <w:tcPr>
            <w:tcW w:w="1442" w:type="dxa"/>
          </w:tcPr>
          <w:p w14:paraId="163CEC61" w14:textId="77777777" w:rsidR="00610933" w:rsidRPr="00E73310" w:rsidRDefault="00610933" w:rsidP="00610933">
            <w:pPr>
              <w:rPr>
                <w:rFonts w:cstheme="minorHAnsi"/>
              </w:rPr>
            </w:pPr>
            <w:r w:rsidRPr="00E73310">
              <w:rPr>
                <w:rFonts w:cstheme="minorHAnsi"/>
              </w:rPr>
              <w:t>Salford Council - Participation</w:t>
            </w:r>
          </w:p>
        </w:tc>
        <w:tc>
          <w:tcPr>
            <w:tcW w:w="1290" w:type="dxa"/>
          </w:tcPr>
          <w:p w14:paraId="3A44F8B7" w14:textId="78FD5CD7" w:rsidR="00610933" w:rsidRPr="00E73310" w:rsidRDefault="00610933" w:rsidP="00610933">
            <w:pPr>
              <w:rPr>
                <w:rFonts w:cstheme="minorHAnsi"/>
              </w:rPr>
            </w:pPr>
            <w:r w:rsidRPr="00E73310">
              <w:rPr>
                <w:rFonts w:cstheme="minorHAnsi"/>
              </w:rPr>
              <w:t>1</w:t>
            </w:r>
            <w:r w:rsidR="007D73D2">
              <w:rPr>
                <w:rFonts w:cstheme="minorHAnsi"/>
              </w:rPr>
              <w:t xml:space="preserve">6-18 or up to 25 with </w:t>
            </w:r>
            <w:r w:rsidR="007D73D2">
              <w:rPr>
                <w:rFonts w:cstheme="minorHAnsi"/>
              </w:rPr>
              <w:lastRenderedPageBreak/>
              <w:t>SEND or a care leaver</w:t>
            </w:r>
          </w:p>
        </w:tc>
        <w:tc>
          <w:tcPr>
            <w:tcW w:w="1348" w:type="dxa"/>
          </w:tcPr>
          <w:p w14:paraId="03065628" w14:textId="77777777" w:rsidR="00610933" w:rsidRPr="00E73310" w:rsidRDefault="00610933" w:rsidP="00610933">
            <w:pPr>
              <w:rPr>
                <w:rFonts w:cstheme="minorHAnsi"/>
              </w:rPr>
            </w:pPr>
            <w:r w:rsidRPr="00E73310">
              <w:rPr>
                <w:rFonts w:cstheme="minorHAnsi"/>
              </w:rPr>
              <w:lastRenderedPageBreak/>
              <w:t>Universal</w:t>
            </w:r>
          </w:p>
        </w:tc>
        <w:tc>
          <w:tcPr>
            <w:tcW w:w="1210" w:type="dxa"/>
          </w:tcPr>
          <w:p w14:paraId="2523EF8F" w14:textId="77777777" w:rsidR="00610933" w:rsidRPr="00E73310" w:rsidRDefault="00610933" w:rsidP="00610933">
            <w:pPr>
              <w:rPr>
                <w:rFonts w:cstheme="minorHAnsi"/>
              </w:rPr>
            </w:pPr>
            <w:r w:rsidRPr="00E73310">
              <w:rPr>
                <w:rFonts w:cstheme="minorHAnsi"/>
              </w:rPr>
              <w:t>Free</w:t>
            </w:r>
          </w:p>
        </w:tc>
        <w:tc>
          <w:tcPr>
            <w:tcW w:w="1210" w:type="dxa"/>
          </w:tcPr>
          <w:p w14:paraId="6EAA0F2D" w14:textId="77777777" w:rsidR="00610933" w:rsidRPr="00E73310" w:rsidRDefault="00610933" w:rsidP="00610933">
            <w:pPr>
              <w:rPr>
                <w:rFonts w:cstheme="minorHAnsi"/>
              </w:rPr>
            </w:pPr>
            <w:r w:rsidRPr="00E73310">
              <w:rPr>
                <w:rFonts w:cstheme="minorHAnsi"/>
              </w:rPr>
              <w:t>Freely available</w:t>
            </w:r>
          </w:p>
        </w:tc>
        <w:tc>
          <w:tcPr>
            <w:tcW w:w="6026" w:type="dxa"/>
          </w:tcPr>
          <w:p w14:paraId="0D15141B" w14:textId="75DB15D2" w:rsidR="00610933" w:rsidRDefault="00610933" w:rsidP="00610933">
            <w:pPr>
              <w:rPr>
                <w:rFonts w:cstheme="minorHAnsi"/>
              </w:rPr>
            </w:pPr>
            <w:r w:rsidRPr="00E73310">
              <w:rPr>
                <w:rFonts w:cstheme="minorHAnsi"/>
              </w:rPr>
              <w:t>If a young person</w:t>
            </w:r>
            <w:r w:rsidR="007D73D2">
              <w:rPr>
                <w:rFonts w:cstheme="minorHAnsi"/>
              </w:rPr>
              <w:t xml:space="preserve"> who is NEET (age 16-18)</w:t>
            </w:r>
            <w:r w:rsidRPr="00E73310">
              <w:rPr>
                <w:rFonts w:cstheme="minorHAnsi"/>
              </w:rPr>
              <w:t xml:space="preserve"> is interested in </w:t>
            </w:r>
            <w:r w:rsidR="007D73D2">
              <w:rPr>
                <w:rFonts w:cstheme="minorHAnsi"/>
              </w:rPr>
              <w:t xml:space="preserve">accessing local training or employment, young </w:t>
            </w:r>
            <w:proofErr w:type="gramStart"/>
            <w:r w:rsidR="007D73D2">
              <w:rPr>
                <w:rFonts w:cstheme="minorHAnsi"/>
              </w:rPr>
              <w:t>people</w:t>
            </w:r>
            <w:proofErr w:type="gramEnd"/>
            <w:r w:rsidR="007D73D2">
              <w:rPr>
                <w:rFonts w:cstheme="minorHAnsi"/>
              </w:rPr>
              <w:t xml:space="preserve"> or partners on behalf of young people can get in touch with the </w:t>
            </w:r>
            <w:r w:rsidR="007D73D2">
              <w:rPr>
                <w:rFonts w:cstheme="minorHAnsi"/>
              </w:rPr>
              <w:lastRenderedPageBreak/>
              <w:t>‘Connexions’ service (delivered by Career Connect), who will offer a job coach or careers adviser to support and signpost young people to suitable opportunities linked to their aspirations, skills, abilities and interests.</w:t>
            </w:r>
          </w:p>
          <w:p w14:paraId="33BE1046" w14:textId="77777777" w:rsidR="007D73D2" w:rsidRDefault="007D73D2" w:rsidP="00610933">
            <w:pPr>
              <w:rPr>
                <w:rFonts w:cstheme="minorHAnsi"/>
              </w:rPr>
            </w:pPr>
          </w:p>
          <w:p w14:paraId="5681AD45" w14:textId="795614C2" w:rsidR="007D73D2" w:rsidRDefault="007D73D2" w:rsidP="00610933">
            <w:pPr>
              <w:rPr>
                <w:rFonts w:cstheme="minorHAnsi"/>
              </w:rPr>
            </w:pPr>
            <w:r>
              <w:rPr>
                <w:rFonts w:cstheme="minorHAnsi"/>
              </w:rPr>
              <w:t xml:space="preserve">Contact </w:t>
            </w:r>
            <w:hyperlink r:id="rId47" w:history="1">
              <w:r w:rsidRPr="004B7182">
                <w:rPr>
                  <w:rStyle w:val="Hyperlink"/>
                  <w:rFonts w:cstheme="minorHAnsi"/>
                </w:rPr>
                <w:t>salford@careerconnect.org.uk</w:t>
              </w:r>
            </w:hyperlink>
            <w:r>
              <w:rPr>
                <w:rFonts w:cstheme="minorHAnsi"/>
              </w:rPr>
              <w:t xml:space="preserve"> or call 0161 393 4500</w:t>
            </w:r>
          </w:p>
          <w:p w14:paraId="76674A63" w14:textId="739DB82A" w:rsidR="007D73D2" w:rsidRDefault="007D73D2" w:rsidP="00610933">
            <w:pPr>
              <w:rPr>
                <w:rFonts w:cstheme="minorHAnsi"/>
              </w:rPr>
            </w:pPr>
          </w:p>
          <w:p w14:paraId="04AF1B5F" w14:textId="16C9CDDF" w:rsidR="007D73D2" w:rsidRPr="00E73310" w:rsidRDefault="007D73D2" w:rsidP="00610933">
            <w:pPr>
              <w:rPr>
                <w:rFonts w:cstheme="minorHAnsi"/>
              </w:rPr>
            </w:pPr>
            <w:r>
              <w:rPr>
                <w:rFonts w:cstheme="minorHAnsi"/>
              </w:rPr>
              <w:t>Young people in secondary school should contact their school-based careers adviser initially.</w:t>
            </w:r>
          </w:p>
          <w:p w14:paraId="7CB112DE" w14:textId="77777777" w:rsidR="00610933" w:rsidRPr="00E73310" w:rsidRDefault="00610933" w:rsidP="00610933">
            <w:pPr>
              <w:rPr>
                <w:rFonts w:cstheme="minorHAnsi"/>
              </w:rPr>
            </w:pPr>
          </w:p>
          <w:p w14:paraId="4A062CD4" w14:textId="77777777" w:rsidR="00610933" w:rsidRPr="00E73310" w:rsidRDefault="00610933" w:rsidP="007D73D2">
            <w:pPr>
              <w:rPr>
                <w:rFonts w:cstheme="minorHAnsi"/>
              </w:rPr>
            </w:pPr>
          </w:p>
        </w:tc>
      </w:tr>
      <w:tr w:rsidR="00610933" w14:paraId="6F32B21F" w14:textId="77777777" w:rsidTr="00A479C9">
        <w:tc>
          <w:tcPr>
            <w:tcW w:w="2278" w:type="dxa"/>
          </w:tcPr>
          <w:p w14:paraId="1AD2793E" w14:textId="77777777" w:rsidR="00610933" w:rsidRPr="00E73310" w:rsidRDefault="00610933" w:rsidP="00610933">
            <w:pPr>
              <w:rPr>
                <w:rFonts w:cstheme="minorHAnsi"/>
                <w:color w:val="FF0000"/>
              </w:rPr>
            </w:pPr>
            <w:r w:rsidRPr="00E73310">
              <w:rPr>
                <w:rFonts w:cstheme="minorHAnsi"/>
              </w:rPr>
              <w:lastRenderedPageBreak/>
              <w:t>Humankind (early family support)</w:t>
            </w:r>
          </w:p>
        </w:tc>
        <w:tc>
          <w:tcPr>
            <w:tcW w:w="1442" w:type="dxa"/>
          </w:tcPr>
          <w:p w14:paraId="1781FF37" w14:textId="77777777" w:rsidR="00610933" w:rsidRPr="00E73310" w:rsidRDefault="00610933" w:rsidP="00610933">
            <w:pPr>
              <w:rPr>
                <w:rFonts w:cstheme="minorHAnsi"/>
              </w:rPr>
            </w:pPr>
            <w:r w:rsidRPr="00E73310">
              <w:rPr>
                <w:rFonts w:cstheme="minorHAnsi"/>
              </w:rPr>
              <w:t>Humankind Charity</w:t>
            </w:r>
          </w:p>
        </w:tc>
        <w:tc>
          <w:tcPr>
            <w:tcW w:w="1290" w:type="dxa"/>
          </w:tcPr>
          <w:p w14:paraId="7128A397" w14:textId="77777777" w:rsidR="00610933" w:rsidRPr="00E73310" w:rsidRDefault="00610933" w:rsidP="00610933">
            <w:pPr>
              <w:rPr>
                <w:rFonts w:cstheme="minorHAnsi"/>
              </w:rPr>
            </w:pPr>
            <w:r w:rsidRPr="00E73310">
              <w:rPr>
                <w:rFonts w:cstheme="minorHAnsi"/>
              </w:rPr>
              <w:t>All ages</w:t>
            </w:r>
          </w:p>
        </w:tc>
        <w:tc>
          <w:tcPr>
            <w:tcW w:w="1348" w:type="dxa"/>
          </w:tcPr>
          <w:p w14:paraId="3F18C40D" w14:textId="77777777" w:rsidR="00610933" w:rsidRPr="00E73310" w:rsidRDefault="00610933" w:rsidP="00610933">
            <w:pPr>
              <w:rPr>
                <w:rFonts w:cstheme="minorHAnsi"/>
              </w:rPr>
            </w:pPr>
            <w:r w:rsidRPr="00E73310">
              <w:rPr>
                <w:rFonts w:cstheme="minorHAnsi"/>
              </w:rPr>
              <w:t>Universal</w:t>
            </w:r>
          </w:p>
        </w:tc>
        <w:tc>
          <w:tcPr>
            <w:tcW w:w="1210" w:type="dxa"/>
          </w:tcPr>
          <w:p w14:paraId="34260BA7" w14:textId="77777777" w:rsidR="00610933" w:rsidRPr="00E73310" w:rsidRDefault="00610933" w:rsidP="00610933">
            <w:pPr>
              <w:rPr>
                <w:rFonts w:cstheme="minorHAnsi"/>
              </w:rPr>
            </w:pPr>
            <w:r w:rsidRPr="00E73310">
              <w:rPr>
                <w:rFonts w:cstheme="minorHAnsi"/>
              </w:rPr>
              <w:t>Free</w:t>
            </w:r>
          </w:p>
        </w:tc>
        <w:tc>
          <w:tcPr>
            <w:tcW w:w="1210" w:type="dxa"/>
          </w:tcPr>
          <w:p w14:paraId="3299D2D8" w14:textId="77777777" w:rsidR="00610933" w:rsidRPr="00E73310" w:rsidRDefault="00610933" w:rsidP="00610933">
            <w:pPr>
              <w:rPr>
                <w:rFonts w:cstheme="minorHAnsi"/>
              </w:rPr>
            </w:pPr>
            <w:r w:rsidRPr="00E73310">
              <w:rPr>
                <w:rFonts w:cstheme="minorHAnsi"/>
              </w:rPr>
              <w:t>Referral though the bridge</w:t>
            </w:r>
          </w:p>
        </w:tc>
        <w:tc>
          <w:tcPr>
            <w:tcW w:w="6026" w:type="dxa"/>
          </w:tcPr>
          <w:p w14:paraId="523A85C1" w14:textId="77777777" w:rsidR="00610933" w:rsidRPr="00E73310" w:rsidRDefault="00610933" w:rsidP="00610933">
            <w:pPr>
              <w:rPr>
                <w:rFonts w:cstheme="minorHAnsi"/>
              </w:rPr>
            </w:pPr>
            <w:r w:rsidRPr="00E73310">
              <w:rPr>
                <w:rFonts w:cstheme="minorHAnsi"/>
              </w:rPr>
              <w:t>Specialist offer - Linked into early help, commissioned intensive family intervention project.  Search for details and publicise – generally referred through Bridge.</w:t>
            </w:r>
          </w:p>
          <w:p w14:paraId="2A2A1C6C" w14:textId="77777777" w:rsidR="00610933" w:rsidRPr="00E73310" w:rsidRDefault="00610933" w:rsidP="00610933">
            <w:pPr>
              <w:rPr>
                <w:rFonts w:cstheme="minorHAnsi"/>
              </w:rPr>
            </w:pPr>
          </w:p>
          <w:p w14:paraId="2C9136E0" w14:textId="77777777" w:rsidR="00610933" w:rsidRPr="00E73310" w:rsidRDefault="00607A81" w:rsidP="00610933">
            <w:pPr>
              <w:rPr>
                <w:rFonts w:cstheme="minorHAnsi"/>
              </w:rPr>
            </w:pPr>
            <w:hyperlink r:id="rId48" w:history="1">
              <w:r w:rsidR="00610933" w:rsidRPr="00E73310">
                <w:rPr>
                  <w:rStyle w:val="Hyperlink"/>
                  <w:rFonts w:cstheme="minorHAnsi"/>
                </w:rPr>
                <w:t>https://humankindcharity.org.uk/service/the-salford-intensive-family-intervention-project</w:t>
              </w:r>
            </w:hyperlink>
          </w:p>
          <w:p w14:paraId="59F2E878" w14:textId="77777777" w:rsidR="00610933" w:rsidRPr="00E73310" w:rsidRDefault="00610933" w:rsidP="00610933">
            <w:pPr>
              <w:rPr>
                <w:rFonts w:cstheme="minorHAnsi"/>
              </w:rPr>
            </w:pPr>
          </w:p>
          <w:p w14:paraId="56CD2D2B" w14:textId="77777777" w:rsidR="00610933" w:rsidRDefault="00610933" w:rsidP="00610933">
            <w:pPr>
              <w:rPr>
                <w:rFonts w:cstheme="minorHAnsi"/>
              </w:rPr>
            </w:pPr>
            <w:r w:rsidRPr="00E73310">
              <w:rPr>
                <w:rFonts w:cstheme="minorHAnsi"/>
              </w:rPr>
              <w:t>Humankind creates services and support to meet people’s complex health and social needs, helping them to build healthier lives that have meaning and value for themselves and their families. We support local people to create stronger, better-connected communities.</w:t>
            </w:r>
          </w:p>
          <w:p w14:paraId="184AA1D7" w14:textId="77777777" w:rsidR="00610933" w:rsidRDefault="00610933" w:rsidP="00610933">
            <w:pPr>
              <w:rPr>
                <w:rFonts w:cstheme="minorHAnsi"/>
              </w:rPr>
            </w:pPr>
          </w:p>
          <w:p w14:paraId="022F7912" w14:textId="77777777" w:rsidR="001D234A" w:rsidRDefault="00610933" w:rsidP="00610933">
            <w:pPr>
              <w:rPr>
                <w:rFonts w:cstheme="minorHAnsi"/>
              </w:rPr>
            </w:pPr>
            <w:r>
              <w:rPr>
                <w:rFonts w:cstheme="minorHAnsi"/>
              </w:rPr>
              <w:t>Contac</w:t>
            </w:r>
            <w:r w:rsidR="001D234A">
              <w:rPr>
                <w:rFonts w:cstheme="minorHAnsi"/>
              </w:rPr>
              <w:t xml:space="preserve"> number: 01325 731160 </w:t>
            </w:r>
          </w:p>
          <w:p w14:paraId="72445159" w14:textId="77777777" w:rsidR="00610933" w:rsidRDefault="001D234A" w:rsidP="00610933">
            <w:pPr>
              <w:rPr>
                <w:rFonts w:cstheme="minorHAnsi"/>
              </w:rPr>
            </w:pPr>
            <w:r>
              <w:rPr>
                <w:rFonts w:cstheme="minorHAnsi"/>
              </w:rPr>
              <w:t xml:space="preserve">Contact Email: </w:t>
            </w:r>
            <w:hyperlink r:id="rId49" w:history="1">
              <w:r w:rsidR="00610933" w:rsidRPr="00D873B9">
                <w:rPr>
                  <w:rStyle w:val="Hyperlink"/>
                  <w:rFonts w:cstheme="minorHAnsi"/>
                </w:rPr>
                <w:t>info@humankindcharity.org.uk</w:t>
              </w:r>
            </w:hyperlink>
          </w:p>
          <w:p w14:paraId="41F1AAD0" w14:textId="77777777" w:rsidR="00610933" w:rsidRPr="00E73310" w:rsidRDefault="00610933" w:rsidP="00610933">
            <w:pPr>
              <w:rPr>
                <w:rFonts w:cstheme="minorHAnsi"/>
              </w:rPr>
            </w:pPr>
          </w:p>
        </w:tc>
      </w:tr>
      <w:tr w:rsidR="00610933" w14:paraId="73D2E88B" w14:textId="77777777" w:rsidTr="00A479C9">
        <w:tc>
          <w:tcPr>
            <w:tcW w:w="2278" w:type="dxa"/>
          </w:tcPr>
          <w:p w14:paraId="06E830D2" w14:textId="77777777" w:rsidR="00610933" w:rsidRDefault="00610933" w:rsidP="00610933">
            <w:pPr>
              <w:rPr>
                <w:rFonts w:cstheme="minorHAnsi"/>
              </w:rPr>
            </w:pPr>
            <w:r w:rsidRPr="00E73310">
              <w:rPr>
                <w:rFonts w:cstheme="minorHAnsi"/>
              </w:rPr>
              <w:t>Gang/</w:t>
            </w:r>
            <w:proofErr w:type="spellStart"/>
            <w:r w:rsidRPr="00E73310">
              <w:rPr>
                <w:rFonts w:cstheme="minorHAnsi"/>
              </w:rPr>
              <w:t>knifecrime</w:t>
            </w:r>
            <w:proofErr w:type="spellEnd"/>
            <w:r w:rsidRPr="00E73310">
              <w:rPr>
                <w:rFonts w:cstheme="minorHAnsi"/>
              </w:rPr>
              <w:t>/</w:t>
            </w:r>
          </w:p>
          <w:p w14:paraId="14A5AEF3" w14:textId="77777777" w:rsidR="00610933" w:rsidRPr="00E73310" w:rsidRDefault="00610933" w:rsidP="00610933">
            <w:pPr>
              <w:rPr>
                <w:rFonts w:cstheme="minorHAnsi"/>
              </w:rPr>
            </w:pPr>
            <w:r w:rsidRPr="00E73310">
              <w:rPr>
                <w:rFonts w:cstheme="minorHAnsi"/>
              </w:rPr>
              <w:t xml:space="preserve">keeping safe </w:t>
            </w:r>
          </w:p>
          <w:p w14:paraId="33355EC5" w14:textId="77777777" w:rsidR="00610933" w:rsidRPr="00E73310" w:rsidRDefault="00610933" w:rsidP="00610933">
            <w:pPr>
              <w:rPr>
                <w:rFonts w:cstheme="minorHAnsi"/>
              </w:rPr>
            </w:pPr>
          </w:p>
        </w:tc>
        <w:tc>
          <w:tcPr>
            <w:tcW w:w="1442" w:type="dxa"/>
          </w:tcPr>
          <w:p w14:paraId="218171C7" w14:textId="77777777" w:rsidR="00610933" w:rsidRDefault="00610933" w:rsidP="00610933">
            <w:pPr>
              <w:rPr>
                <w:rFonts w:cstheme="minorHAnsi"/>
              </w:rPr>
            </w:pPr>
            <w:r w:rsidRPr="00E73310">
              <w:rPr>
                <w:rFonts w:cstheme="minorHAnsi"/>
              </w:rPr>
              <w:t>Dean Coady</w:t>
            </w:r>
          </w:p>
          <w:p w14:paraId="7DF69A55" w14:textId="77777777" w:rsidR="00610933" w:rsidRPr="00E73310" w:rsidRDefault="00610933" w:rsidP="00610933">
            <w:pPr>
              <w:rPr>
                <w:rFonts w:cstheme="minorHAnsi"/>
              </w:rPr>
            </w:pPr>
            <w:proofErr w:type="spellStart"/>
            <w:r>
              <w:rPr>
                <w:rFonts w:cstheme="minorHAnsi"/>
              </w:rPr>
              <w:t>Puresolutions</w:t>
            </w:r>
            <w:proofErr w:type="spellEnd"/>
          </w:p>
        </w:tc>
        <w:tc>
          <w:tcPr>
            <w:tcW w:w="1290" w:type="dxa"/>
          </w:tcPr>
          <w:p w14:paraId="788BB42C" w14:textId="77777777" w:rsidR="00610933" w:rsidRPr="00E73310" w:rsidRDefault="00610933" w:rsidP="00610933">
            <w:pPr>
              <w:rPr>
                <w:rFonts w:cstheme="minorHAnsi"/>
                <w:sz w:val="20"/>
                <w:szCs w:val="20"/>
              </w:rPr>
            </w:pPr>
            <w:r w:rsidRPr="00E73310">
              <w:rPr>
                <w:rFonts w:cstheme="minorHAnsi"/>
                <w:sz w:val="20"/>
                <w:szCs w:val="20"/>
              </w:rPr>
              <w:t>Secondary schools</w:t>
            </w:r>
          </w:p>
        </w:tc>
        <w:tc>
          <w:tcPr>
            <w:tcW w:w="1348" w:type="dxa"/>
          </w:tcPr>
          <w:p w14:paraId="228C0195" w14:textId="77777777" w:rsidR="00610933" w:rsidRPr="00E73310" w:rsidRDefault="00610933" w:rsidP="00610933">
            <w:pPr>
              <w:rPr>
                <w:rFonts w:cstheme="minorHAnsi"/>
              </w:rPr>
            </w:pPr>
            <w:r w:rsidRPr="00E73310">
              <w:rPr>
                <w:rFonts w:cstheme="minorHAnsi"/>
              </w:rPr>
              <w:t>Targeted</w:t>
            </w:r>
          </w:p>
        </w:tc>
        <w:tc>
          <w:tcPr>
            <w:tcW w:w="1210" w:type="dxa"/>
          </w:tcPr>
          <w:p w14:paraId="702585DF" w14:textId="77777777" w:rsidR="00610933" w:rsidRPr="00E73310" w:rsidRDefault="00610933" w:rsidP="00610933">
            <w:pPr>
              <w:rPr>
                <w:rFonts w:cstheme="minorHAnsi"/>
              </w:rPr>
            </w:pPr>
            <w:r w:rsidRPr="00E73310">
              <w:rPr>
                <w:rFonts w:cstheme="minorHAnsi"/>
              </w:rPr>
              <w:t>3 hrs £600 (max 50)</w:t>
            </w:r>
          </w:p>
          <w:p w14:paraId="6A8DA68F" w14:textId="77777777" w:rsidR="00610933" w:rsidRPr="00E73310" w:rsidRDefault="00610933" w:rsidP="00610933">
            <w:pPr>
              <w:rPr>
                <w:rFonts w:cstheme="minorHAnsi"/>
              </w:rPr>
            </w:pPr>
          </w:p>
          <w:p w14:paraId="573BA12D" w14:textId="77777777" w:rsidR="00610933" w:rsidRPr="00E73310" w:rsidRDefault="00610933" w:rsidP="00610933">
            <w:pPr>
              <w:rPr>
                <w:rFonts w:cstheme="minorHAnsi"/>
              </w:rPr>
            </w:pPr>
            <w:r w:rsidRPr="00E73310">
              <w:rPr>
                <w:rFonts w:cstheme="minorHAnsi"/>
              </w:rPr>
              <w:t>1.15hr £250 (max 11-18)</w:t>
            </w:r>
          </w:p>
        </w:tc>
        <w:tc>
          <w:tcPr>
            <w:tcW w:w="1210" w:type="dxa"/>
          </w:tcPr>
          <w:p w14:paraId="25A32466" w14:textId="77777777" w:rsidR="00610933" w:rsidRPr="00E73310" w:rsidRDefault="00610933" w:rsidP="00610933">
            <w:pPr>
              <w:rPr>
                <w:rFonts w:cstheme="minorHAnsi"/>
                <w:sz w:val="20"/>
                <w:szCs w:val="20"/>
              </w:rPr>
            </w:pPr>
            <w:r w:rsidRPr="00E73310">
              <w:rPr>
                <w:rFonts w:cstheme="minorHAnsi"/>
                <w:sz w:val="20"/>
                <w:szCs w:val="20"/>
              </w:rPr>
              <w:t>Readily available</w:t>
            </w:r>
          </w:p>
        </w:tc>
        <w:tc>
          <w:tcPr>
            <w:tcW w:w="6026" w:type="dxa"/>
          </w:tcPr>
          <w:p w14:paraId="7EB829DA" w14:textId="77777777" w:rsidR="00610933" w:rsidRPr="00E73310" w:rsidRDefault="00610933" w:rsidP="00610933">
            <w:pPr>
              <w:rPr>
                <w:rFonts w:cstheme="minorHAnsi"/>
              </w:rPr>
            </w:pPr>
            <w:r w:rsidRPr="00E73310">
              <w:rPr>
                <w:rFonts w:cstheme="minorHAnsi"/>
              </w:rPr>
              <w:t xml:space="preserve">Former Parachute Regiment Soldier, Ex-police detective, front line, CID, Major crime and specialist operations, counter </w:t>
            </w:r>
            <w:proofErr w:type="gramStart"/>
            <w:r w:rsidRPr="00E73310">
              <w:rPr>
                <w:rFonts w:cstheme="minorHAnsi"/>
              </w:rPr>
              <w:t>terrorism</w:t>
            </w:r>
            <w:proofErr w:type="gramEnd"/>
            <w:r w:rsidRPr="00E73310">
              <w:rPr>
                <w:rFonts w:cstheme="minorHAnsi"/>
              </w:rPr>
              <w:t xml:space="preserve"> and gang unit.</w:t>
            </w:r>
          </w:p>
          <w:p w14:paraId="7A2A975D" w14:textId="77777777" w:rsidR="00610933" w:rsidRPr="00E73310" w:rsidRDefault="00610933" w:rsidP="00610933">
            <w:pPr>
              <w:rPr>
                <w:rFonts w:cstheme="minorHAnsi"/>
              </w:rPr>
            </w:pPr>
          </w:p>
          <w:p w14:paraId="4EFDBEB3" w14:textId="77777777" w:rsidR="00610933" w:rsidRPr="00E73310" w:rsidRDefault="00610933" w:rsidP="00610933">
            <w:pPr>
              <w:rPr>
                <w:rFonts w:cstheme="minorHAnsi"/>
              </w:rPr>
            </w:pPr>
            <w:r w:rsidRPr="00E73310">
              <w:rPr>
                <w:rFonts w:cstheme="minorHAnsi"/>
              </w:rPr>
              <w:t>Specialises in youth engagement, street crime and the consequences, gangs, CCE, County lines and radicalisation.</w:t>
            </w:r>
          </w:p>
          <w:p w14:paraId="7789B2DD" w14:textId="77777777" w:rsidR="00610933" w:rsidRPr="00E73310" w:rsidRDefault="00610933" w:rsidP="00610933">
            <w:pPr>
              <w:rPr>
                <w:rFonts w:cstheme="minorHAnsi"/>
              </w:rPr>
            </w:pPr>
          </w:p>
          <w:p w14:paraId="789FC051" w14:textId="77777777" w:rsidR="00610933" w:rsidRPr="00E73310" w:rsidRDefault="00610933" w:rsidP="00610933">
            <w:pPr>
              <w:rPr>
                <w:rFonts w:cstheme="minorHAnsi"/>
              </w:rPr>
            </w:pPr>
            <w:r w:rsidRPr="00E73310">
              <w:rPr>
                <w:rFonts w:cstheme="minorHAnsi"/>
              </w:rPr>
              <w:t xml:space="preserve">Supports adult </w:t>
            </w:r>
            <w:proofErr w:type="spellStart"/>
            <w:r w:rsidRPr="00E73310">
              <w:rPr>
                <w:rFonts w:cstheme="minorHAnsi"/>
              </w:rPr>
              <w:t>safeguarders</w:t>
            </w:r>
            <w:proofErr w:type="spellEnd"/>
            <w:r w:rsidRPr="00E73310">
              <w:rPr>
                <w:rFonts w:cstheme="minorHAnsi"/>
              </w:rPr>
              <w:t xml:space="preserve"> and teachers.</w:t>
            </w:r>
          </w:p>
          <w:p w14:paraId="23A1E355" w14:textId="77777777" w:rsidR="00610933" w:rsidRPr="00E73310" w:rsidRDefault="00610933" w:rsidP="00610933">
            <w:pPr>
              <w:rPr>
                <w:rFonts w:cstheme="minorHAnsi"/>
              </w:rPr>
            </w:pPr>
          </w:p>
          <w:p w14:paraId="149AE9C1" w14:textId="77777777" w:rsidR="00610933" w:rsidRPr="00E73310" w:rsidRDefault="00610933" w:rsidP="00610933">
            <w:pPr>
              <w:pStyle w:val="ListParagraph"/>
              <w:numPr>
                <w:ilvl w:val="0"/>
                <w:numId w:val="8"/>
              </w:numPr>
              <w:rPr>
                <w:rFonts w:cstheme="minorHAnsi"/>
              </w:rPr>
            </w:pPr>
            <w:r w:rsidRPr="00E73310">
              <w:rPr>
                <w:rFonts w:cstheme="minorHAnsi"/>
              </w:rPr>
              <w:t>Adult Safeguarding – 3 hours £600</w:t>
            </w:r>
          </w:p>
          <w:p w14:paraId="16065B98" w14:textId="77777777" w:rsidR="00610933" w:rsidRPr="00E73310" w:rsidRDefault="00610933" w:rsidP="00610933">
            <w:pPr>
              <w:pStyle w:val="ListParagraph"/>
              <w:numPr>
                <w:ilvl w:val="0"/>
                <w:numId w:val="8"/>
              </w:numPr>
              <w:rPr>
                <w:rFonts w:cstheme="minorHAnsi"/>
              </w:rPr>
            </w:pPr>
            <w:r w:rsidRPr="00E73310">
              <w:rPr>
                <w:rFonts w:cstheme="minorHAnsi"/>
              </w:rPr>
              <w:t xml:space="preserve">Street Strong, Street-Safe – 1 hour 12 £250 (11-18 </w:t>
            </w:r>
            <w:proofErr w:type="spellStart"/>
            <w:r w:rsidRPr="00E73310">
              <w:rPr>
                <w:rFonts w:cstheme="minorHAnsi"/>
              </w:rPr>
              <w:t>yrs</w:t>
            </w:r>
            <w:proofErr w:type="spellEnd"/>
            <w:r w:rsidRPr="00E73310">
              <w:rPr>
                <w:rFonts w:cstheme="minorHAnsi"/>
              </w:rPr>
              <w:t>)</w:t>
            </w:r>
          </w:p>
          <w:p w14:paraId="0CF49ED4" w14:textId="77777777" w:rsidR="00610933" w:rsidRPr="00E73310" w:rsidRDefault="00610933" w:rsidP="00610933">
            <w:pPr>
              <w:pStyle w:val="ListParagraph"/>
              <w:numPr>
                <w:ilvl w:val="0"/>
                <w:numId w:val="8"/>
              </w:numPr>
              <w:rPr>
                <w:rFonts w:cstheme="minorHAnsi"/>
              </w:rPr>
            </w:pPr>
            <w:r w:rsidRPr="00E73310">
              <w:rPr>
                <w:rFonts w:cstheme="minorHAnsi"/>
              </w:rPr>
              <w:t>Knife crime awareness – 50 minutes</w:t>
            </w:r>
          </w:p>
          <w:p w14:paraId="1F7DDEDE" w14:textId="77777777" w:rsidR="00610933" w:rsidRPr="00E73310" w:rsidRDefault="00610933" w:rsidP="00610933">
            <w:pPr>
              <w:rPr>
                <w:rFonts w:cstheme="minorHAnsi"/>
              </w:rPr>
            </w:pPr>
          </w:p>
          <w:p w14:paraId="3ADBB8CD" w14:textId="77777777" w:rsidR="00610933" w:rsidRPr="00E73310" w:rsidRDefault="00610933" w:rsidP="00610933">
            <w:pPr>
              <w:rPr>
                <w:rFonts w:cstheme="minorHAnsi"/>
              </w:rPr>
            </w:pPr>
            <w:r w:rsidRPr="00E73310">
              <w:rPr>
                <w:rFonts w:cstheme="minorHAnsi"/>
              </w:rPr>
              <w:t xml:space="preserve">Does not deliver lectures, </w:t>
            </w:r>
            <w:proofErr w:type="gramStart"/>
            <w:r w:rsidRPr="00E73310">
              <w:rPr>
                <w:rFonts w:cstheme="minorHAnsi"/>
              </w:rPr>
              <w:t>assemblies</w:t>
            </w:r>
            <w:proofErr w:type="gramEnd"/>
            <w:r w:rsidRPr="00E73310">
              <w:rPr>
                <w:rFonts w:cstheme="minorHAnsi"/>
              </w:rPr>
              <w:t xml:space="preserve"> or full year groups. Highly interactive and engaging sessions. </w:t>
            </w:r>
          </w:p>
          <w:p w14:paraId="1A4D5542" w14:textId="77777777" w:rsidR="00610933" w:rsidRPr="00E73310" w:rsidRDefault="00610933" w:rsidP="00610933">
            <w:pPr>
              <w:rPr>
                <w:rFonts w:cstheme="minorHAnsi"/>
              </w:rPr>
            </w:pPr>
          </w:p>
          <w:p w14:paraId="23CC9514" w14:textId="77777777" w:rsidR="00610933" w:rsidRPr="00E73310" w:rsidRDefault="00610933" w:rsidP="00610933">
            <w:pPr>
              <w:rPr>
                <w:rStyle w:val="Hyperlink"/>
                <w:rFonts w:cstheme="minorHAnsi"/>
              </w:rPr>
            </w:pPr>
            <w:r w:rsidRPr="001D234A">
              <w:rPr>
                <w:rStyle w:val="Hyperlink"/>
                <w:rFonts w:cstheme="minorHAnsi"/>
                <w:color w:val="auto"/>
                <w:u w:val="none"/>
              </w:rPr>
              <w:t>Contact</w:t>
            </w:r>
            <w:r w:rsidR="001D234A" w:rsidRPr="001D234A">
              <w:rPr>
                <w:rStyle w:val="Hyperlink"/>
                <w:rFonts w:cstheme="minorHAnsi"/>
                <w:color w:val="auto"/>
                <w:u w:val="none"/>
              </w:rPr>
              <w:t xml:space="preserve"> Email</w:t>
            </w:r>
            <w:r w:rsidRPr="001D234A">
              <w:rPr>
                <w:rStyle w:val="Hyperlink"/>
                <w:rFonts w:cstheme="minorHAnsi"/>
                <w:color w:val="auto"/>
                <w:u w:val="none"/>
              </w:rPr>
              <w:t xml:space="preserve">: </w:t>
            </w:r>
            <w:hyperlink r:id="rId50" w:history="1">
              <w:r w:rsidRPr="00E73310">
                <w:rPr>
                  <w:rStyle w:val="Hyperlink"/>
                  <w:rFonts w:cstheme="minorHAnsi"/>
                </w:rPr>
                <w:t>deancoady@urbanpuresolutions.com</w:t>
              </w:r>
            </w:hyperlink>
          </w:p>
          <w:p w14:paraId="7A7FDA68" w14:textId="77777777" w:rsidR="00610933" w:rsidRPr="00E73310" w:rsidRDefault="001D234A" w:rsidP="00610933">
            <w:pPr>
              <w:rPr>
                <w:rFonts w:cstheme="minorHAnsi"/>
              </w:rPr>
            </w:pPr>
            <w:r w:rsidRPr="001D234A">
              <w:rPr>
                <w:rStyle w:val="Hyperlink"/>
                <w:rFonts w:cstheme="minorHAnsi"/>
                <w:color w:val="auto"/>
                <w:u w:val="none"/>
              </w:rPr>
              <w:t>Contact Number:</w:t>
            </w:r>
            <w:r w:rsidRPr="001D234A">
              <w:rPr>
                <w:rStyle w:val="Hyperlink"/>
                <w:rFonts w:cstheme="minorHAnsi"/>
                <w:color w:val="auto"/>
              </w:rPr>
              <w:t xml:space="preserve"> </w:t>
            </w:r>
            <w:r w:rsidR="00610933" w:rsidRPr="00E73310">
              <w:rPr>
                <w:rStyle w:val="Hyperlink"/>
                <w:rFonts w:cstheme="minorHAnsi"/>
              </w:rPr>
              <w:t>07885597690</w:t>
            </w:r>
          </w:p>
          <w:p w14:paraId="15EAC630" w14:textId="77777777" w:rsidR="00610933" w:rsidRPr="00E73310" w:rsidRDefault="00607A81" w:rsidP="00610933">
            <w:pPr>
              <w:rPr>
                <w:rFonts w:cstheme="minorHAnsi"/>
              </w:rPr>
            </w:pPr>
            <w:hyperlink r:id="rId51" w:tgtFrame="_blank" w:history="1">
              <w:r w:rsidR="00610933" w:rsidRPr="00E73310">
                <w:rPr>
                  <w:rFonts w:cstheme="minorHAnsi"/>
                </w:rPr>
                <w:t>urbanpuresolutions.com</w:t>
              </w:r>
            </w:hyperlink>
          </w:p>
          <w:p w14:paraId="6AC1E365" w14:textId="77777777" w:rsidR="00610933" w:rsidRPr="00E73310" w:rsidRDefault="00610933" w:rsidP="00610933">
            <w:pPr>
              <w:rPr>
                <w:rFonts w:cstheme="minorHAnsi"/>
              </w:rPr>
            </w:pPr>
          </w:p>
          <w:p w14:paraId="2B3D903B" w14:textId="77777777" w:rsidR="00610933" w:rsidRPr="00E73310" w:rsidRDefault="00610933" w:rsidP="00610933">
            <w:pPr>
              <w:rPr>
                <w:rFonts w:cstheme="minorHAnsi"/>
              </w:rPr>
            </w:pPr>
            <w:r w:rsidRPr="00E73310">
              <w:rPr>
                <w:rFonts w:cstheme="minorHAnsi"/>
              </w:rPr>
              <w:t>Funding was gra</w:t>
            </w:r>
            <w:r w:rsidR="001D234A">
              <w:rPr>
                <w:rFonts w:cstheme="minorHAnsi"/>
              </w:rPr>
              <w:t>n</w:t>
            </w:r>
            <w:r w:rsidRPr="00E73310">
              <w:rPr>
                <w:rFonts w:cstheme="minorHAnsi"/>
              </w:rPr>
              <w:t>ted and spent – Irlam, Salford City, Albion, Harrop</w:t>
            </w:r>
            <w:r w:rsidR="006D234D">
              <w:rPr>
                <w:rFonts w:cstheme="minorHAnsi"/>
              </w:rPr>
              <w:t>, contact for feedback.</w:t>
            </w:r>
          </w:p>
        </w:tc>
      </w:tr>
      <w:tr w:rsidR="00610933" w14:paraId="2D164652" w14:textId="77777777" w:rsidTr="00A479C9">
        <w:tc>
          <w:tcPr>
            <w:tcW w:w="2278" w:type="dxa"/>
          </w:tcPr>
          <w:p w14:paraId="7D3016C7" w14:textId="77777777" w:rsidR="00610933" w:rsidRPr="00E73310" w:rsidRDefault="00610933" w:rsidP="00610933">
            <w:pPr>
              <w:rPr>
                <w:rFonts w:cstheme="minorHAnsi"/>
              </w:rPr>
            </w:pPr>
            <w:r w:rsidRPr="00E73310">
              <w:rPr>
                <w:rFonts w:cstheme="minorHAnsi"/>
              </w:rPr>
              <w:lastRenderedPageBreak/>
              <w:t>Bridge – Social Worker assessment/EH Steer mentoring (Salford Foundation)</w:t>
            </w:r>
          </w:p>
          <w:p w14:paraId="38E6BAEB" w14:textId="77777777" w:rsidR="00610933" w:rsidRPr="00E73310" w:rsidRDefault="00610933" w:rsidP="00610933">
            <w:pPr>
              <w:rPr>
                <w:rFonts w:cstheme="minorHAnsi"/>
                <w:color w:val="FF0000"/>
              </w:rPr>
            </w:pPr>
            <w:r w:rsidRPr="00E73310">
              <w:rPr>
                <w:rFonts w:cstheme="minorHAnsi"/>
              </w:rPr>
              <w:t>Complex/Contextual safeguarding</w:t>
            </w:r>
          </w:p>
        </w:tc>
        <w:tc>
          <w:tcPr>
            <w:tcW w:w="1442" w:type="dxa"/>
          </w:tcPr>
          <w:p w14:paraId="069D8F22" w14:textId="77777777" w:rsidR="00610933" w:rsidRPr="00E73310" w:rsidRDefault="00610933" w:rsidP="00610933">
            <w:pPr>
              <w:rPr>
                <w:rFonts w:cstheme="minorHAnsi"/>
              </w:rPr>
            </w:pPr>
            <w:r w:rsidRPr="00E73310">
              <w:rPr>
                <w:rFonts w:cstheme="minorHAnsi"/>
              </w:rPr>
              <w:t>Salford Foundation</w:t>
            </w:r>
          </w:p>
        </w:tc>
        <w:tc>
          <w:tcPr>
            <w:tcW w:w="1290" w:type="dxa"/>
          </w:tcPr>
          <w:p w14:paraId="6588C2F2" w14:textId="77777777" w:rsidR="00610933" w:rsidRPr="00E73310" w:rsidRDefault="00610933" w:rsidP="00610933">
            <w:pPr>
              <w:rPr>
                <w:rFonts w:cstheme="minorHAnsi"/>
              </w:rPr>
            </w:pPr>
            <w:r w:rsidRPr="00E73310">
              <w:rPr>
                <w:rFonts w:cstheme="minorHAnsi"/>
              </w:rPr>
              <w:t>Young people</w:t>
            </w:r>
          </w:p>
        </w:tc>
        <w:tc>
          <w:tcPr>
            <w:tcW w:w="1348" w:type="dxa"/>
          </w:tcPr>
          <w:p w14:paraId="4AABB593" w14:textId="77777777" w:rsidR="00610933" w:rsidRPr="00E73310" w:rsidRDefault="00610933" w:rsidP="00610933">
            <w:pPr>
              <w:rPr>
                <w:rFonts w:cstheme="minorHAnsi"/>
              </w:rPr>
            </w:pPr>
            <w:r>
              <w:rPr>
                <w:rFonts w:cstheme="minorHAnsi"/>
              </w:rPr>
              <w:t>Universal</w:t>
            </w:r>
          </w:p>
        </w:tc>
        <w:tc>
          <w:tcPr>
            <w:tcW w:w="1210" w:type="dxa"/>
          </w:tcPr>
          <w:p w14:paraId="3861A550" w14:textId="77777777" w:rsidR="00610933" w:rsidRPr="00E73310" w:rsidRDefault="00610933" w:rsidP="00610933">
            <w:pPr>
              <w:rPr>
                <w:rFonts w:cstheme="minorHAnsi"/>
              </w:rPr>
            </w:pPr>
            <w:r w:rsidRPr="00E73310">
              <w:rPr>
                <w:rFonts w:cstheme="minorHAnsi"/>
              </w:rPr>
              <w:t>Free</w:t>
            </w:r>
          </w:p>
        </w:tc>
        <w:tc>
          <w:tcPr>
            <w:tcW w:w="1210" w:type="dxa"/>
          </w:tcPr>
          <w:p w14:paraId="150FD0E5" w14:textId="77777777" w:rsidR="00610933" w:rsidRPr="00E73310" w:rsidRDefault="00610933" w:rsidP="00610933">
            <w:pPr>
              <w:rPr>
                <w:rFonts w:cstheme="minorHAnsi"/>
              </w:rPr>
            </w:pPr>
            <w:r w:rsidRPr="00E73310">
              <w:rPr>
                <w:rFonts w:cstheme="minorHAnsi"/>
              </w:rPr>
              <w:t>Referral via website</w:t>
            </w:r>
          </w:p>
        </w:tc>
        <w:tc>
          <w:tcPr>
            <w:tcW w:w="6026" w:type="dxa"/>
          </w:tcPr>
          <w:p w14:paraId="1ACDAB13" w14:textId="77777777" w:rsidR="00610933" w:rsidRPr="00E73310" w:rsidRDefault="00610933" w:rsidP="00610933">
            <w:pPr>
              <w:rPr>
                <w:rFonts w:cstheme="minorHAnsi"/>
              </w:rPr>
            </w:pPr>
            <w:r w:rsidRPr="00E73310">
              <w:rPr>
                <w:rFonts w:cstheme="minorHAnsi"/>
              </w:rPr>
              <w:t xml:space="preserve">One to one mentoring - Steer Project to raise schools awareness if they have people on the edge of organised crime </w:t>
            </w:r>
            <w:proofErr w:type="gramStart"/>
            <w:r w:rsidRPr="00E73310">
              <w:rPr>
                <w:rFonts w:cstheme="minorHAnsi"/>
              </w:rPr>
              <w:t>–  Phil</w:t>
            </w:r>
            <w:proofErr w:type="gramEnd"/>
            <w:r w:rsidRPr="00E73310">
              <w:rPr>
                <w:rFonts w:cstheme="minorHAnsi"/>
              </w:rPr>
              <w:t xml:space="preserve"> East</w:t>
            </w:r>
          </w:p>
          <w:p w14:paraId="5F28AF1F" w14:textId="77777777" w:rsidR="00610933" w:rsidRPr="00E73310" w:rsidRDefault="00610933" w:rsidP="00610933">
            <w:pPr>
              <w:rPr>
                <w:rFonts w:cstheme="minorHAnsi"/>
              </w:rPr>
            </w:pPr>
          </w:p>
          <w:p w14:paraId="36D33372" w14:textId="77777777" w:rsidR="00610933" w:rsidRPr="00E73310" w:rsidRDefault="00610933" w:rsidP="00610933">
            <w:pPr>
              <w:rPr>
                <w:rFonts w:cstheme="minorHAnsi"/>
              </w:rPr>
            </w:pPr>
            <w:r w:rsidRPr="00E73310">
              <w:rPr>
                <w:rFonts w:cstheme="minorHAnsi"/>
              </w:rPr>
              <w:t xml:space="preserve">One to one mentoring </w:t>
            </w:r>
          </w:p>
          <w:p w14:paraId="5F696791" w14:textId="77777777" w:rsidR="00610933" w:rsidRPr="00E73310" w:rsidRDefault="00610933" w:rsidP="00610933">
            <w:pPr>
              <w:rPr>
                <w:rFonts w:cstheme="minorHAnsi"/>
              </w:rPr>
            </w:pPr>
          </w:p>
          <w:p w14:paraId="69B706A1" w14:textId="77777777" w:rsidR="00610933" w:rsidRDefault="001D234A" w:rsidP="00610933">
            <w:pPr>
              <w:rPr>
                <w:rFonts w:cstheme="minorHAnsi"/>
              </w:rPr>
            </w:pPr>
            <w:r w:rsidRPr="001D234A">
              <w:rPr>
                <w:rStyle w:val="Hyperlink"/>
                <w:rFonts w:cstheme="minorHAnsi"/>
                <w:color w:val="auto"/>
                <w:u w:val="none"/>
              </w:rPr>
              <w:t>Website Link:</w:t>
            </w:r>
            <w:r w:rsidRPr="001D234A">
              <w:rPr>
                <w:rStyle w:val="Hyperlink"/>
                <w:rFonts w:cstheme="minorHAnsi"/>
                <w:color w:val="auto"/>
              </w:rPr>
              <w:t xml:space="preserve"> </w:t>
            </w:r>
            <w:hyperlink r:id="rId52" w:history="1">
              <w:r w:rsidR="00610933" w:rsidRPr="00D873B9">
                <w:rPr>
                  <w:rStyle w:val="Hyperlink"/>
                  <w:rFonts w:cstheme="minorHAnsi"/>
                </w:rPr>
                <w:t>https://www.salfordfoundation.org.uk/</w:t>
              </w:r>
            </w:hyperlink>
          </w:p>
          <w:p w14:paraId="2D865057" w14:textId="77777777" w:rsidR="00610933" w:rsidRDefault="00610933" w:rsidP="00610933">
            <w:pPr>
              <w:rPr>
                <w:rFonts w:cstheme="minorHAnsi"/>
              </w:rPr>
            </w:pPr>
          </w:p>
          <w:p w14:paraId="14C4EB21" w14:textId="77777777" w:rsidR="00610933" w:rsidRDefault="00610933" w:rsidP="00610933">
            <w:pPr>
              <w:rPr>
                <w:rFonts w:cstheme="minorHAnsi"/>
              </w:rPr>
            </w:pPr>
            <w:r>
              <w:rPr>
                <w:rFonts w:cstheme="minorHAnsi"/>
              </w:rPr>
              <w:t>Contact</w:t>
            </w:r>
            <w:r w:rsidR="001D234A">
              <w:rPr>
                <w:rFonts w:cstheme="minorHAnsi"/>
              </w:rPr>
              <w:t xml:space="preserve"> Email</w:t>
            </w:r>
            <w:r>
              <w:rPr>
                <w:rFonts w:cstheme="minorHAnsi"/>
              </w:rPr>
              <w:t xml:space="preserve">: </w:t>
            </w:r>
            <w:hyperlink r:id="rId53" w:history="1">
              <w:r w:rsidRPr="00D873B9">
                <w:rPr>
                  <w:rStyle w:val="Hyperlink"/>
                  <w:rFonts w:cstheme="minorHAnsi"/>
                </w:rPr>
                <w:t>enquiries@salfordfoundation.org.uk</w:t>
              </w:r>
            </w:hyperlink>
            <w:r w:rsidR="001D234A">
              <w:rPr>
                <w:rFonts w:cstheme="minorHAnsi"/>
              </w:rPr>
              <w:t xml:space="preserve"> OR </w:t>
            </w:r>
          </w:p>
          <w:p w14:paraId="617D1C70" w14:textId="77777777" w:rsidR="00610933" w:rsidRDefault="00607A81" w:rsidP="00610933">
            <w:pPr>
              <w:rPr>
                <w:rFonts w:cstheme="minorHAnsi"/>
              </w:rPr>
            </w:pPr>
            <w:hyperlink r:id="rId54" w:history="1">
              <w:r w:rsidR="00610933" w:rsidRPr="007B29F1">
                <w:rPr>
                  <w:rStyle w:val="Hyperlink"/>
                  <w:rFonts w:cstheme="minorHAnsi"/>
                </w:rPr>
                <w:t>steer@salfordfoundation.org.uk</w:t>
              </w:r>
            </w:hyperlink>
          </w:p>
          <w:p w14:paraId="17B8F185" w14:textId="77777777" w:rsidR="00610933" w:rsidRPr="001D234A" w:rsidRDefault="001D234A" w:rsidP="00610933">
            <w:pPr>
              <w:rPr>
                <w:rFonts w:cstheme="minorHAnsi"/>
              </w:rPr>
            </w:pPr>
            <w:r w:rsidRPr="001D234A">
              <w:rPr>
                <w:rFonts w:cstheme="minorHAnsi"/>
              </w:rPr>
              <w:t xml:space="preserve">Contact Number: </w:t>
            </w:r>
            <w:r w:rsidR="00610933" w:rsidRPr="001D234A">
              <w:rPr>
                <w:rFonts w:cstheme="minorHAnsi"/>
              </w:rPr>
              <w:t>0161 7878500</w:t>
            </w:r>
          </w:p>
        </w:tc>
      </w:tr>
      <w:tr w:rsidR="00610933" w14:paraId="3ECB12D1" w14:textId="77777777" w:rsidTr="00A479C9">
        <w:tc>
          <w:tcPr>
            <w:tcW w:w="2278" w:type="dxa"/>
          </w:tcPr>
          <w:p w14:paraId="4A948ACF" w14:textId="77777777" w:rsidR="00610933" w:rsidRPr="00E73310" w:rsidRDefault="00610933" w:rsidP="00610933">
            <w:pPr>
              <w:rPr>
                <w:rFonts w:cstheme="minorHAnsi"/>
                <w:color w:val="FF0000"/>
              </w:rPr>
            </w:pPr>
            <w:r w:rsidRPr="00E73310">
              <w:rPr>
                <w:rFonts w:cstheme="minorHAnsi"/>
              </w:rPr>
              <w:t>Young Women Project (Salford Foundation)</w:t>
            </w:r>
          </w:p>
        </w:tc>
        <w:tc>
          <w:tcPr>
            <w:tcW w:w="1442" w:type="dxa"/>
          </w:tcPr>
          <w:p w14:paraId="3F9E0AEE" w14:textId="77777777" w:rsidR="00610933" w:rsidRPr="00E73310" w:rsidRDefault="00610933" w:rsidP="00610933">
            <w:pPr>
              <w:rPr>
                <w:rFonts w:cstheme="minorHAnsi"/>
              </w:rPr>
            </w:pPr>
            <w:r w:rsidRPr="00E73310">
              <w:rPr>
                <w:rFonts w:cstheme="minorHAnsi"/>
              </w:rPr>
              <w:t>Salford Foundation</w:t>
            </w:r>
          </w:p>
        </w:tc>
        <w:tc>
          <w:tcPr>
            <w:tcW w:w="1290" w:type="dxa"/>
          </w:tcPr>
          <w:p w14:paraId="2D161D3C" w14:textId="77777777" w:rsidR="00610933" w:rsidRPr="00E73310" w:rsidRDefault="00610933" w:rsidP="00610933">
            <w:pPr>
              <w:rPr>
                <w:rFonts w:cstheme="minorHAnsi"/>
              </w:rPr>
            </w:pPr>
            <w:r w:rsidRPr="00E73310">
              <w:rPr>
                <w:rFonts w:cstheme="minorHAnsi"/>
              </w:rPr>
              <w:t>Women only</w:t>
            </w:r>
          </w:p>
        </w:tc>
        <w:tc>
          <w:tcPr>
            <w:tcW w:w="1348" w:type="dxa"/>
          </w:tcPr>
          <w:p w14:paraId="446C594B" w14:textId="77777777" w:rsidR="00610933" w:rsidRPr="00E73310" w:rsidRDefault="00610933" w:rsidP="00610933">
            <w:pPr>
              <w:rPr>
                <w:rFonts w:cstheme="minorHAnsi"/>
              </w:rPr>
            </w:pPr>
            <w:r>
              <w:rPr>
                <w:rFonts w:cstheme="minorHAnsi"/>
              </w:rPr>
              <w:t>Universal</w:t>
            </w:r>
          </w:p>
        </w:tc>
        <w:tc>
          <w:tcPr>
            <w:tcW w:w="1210" w:type="dxa"/>
          </w:tcPr>
          <w:p w14:paraId="0BAA6B90" w14:textId="77777777" w:rsidR="00610933" w:rsidRPr="00E73310" w:rsidRDefault="00610933" w:rsidP="00610933">
            <w:pPr>
              <w:rPr>
                <w:rFonts w:cstheme="minorHAnsi"/>
              </w:rPr>
            </w:pPr>
            <w:r w:rsidRPr="00E73310">
              <w:rPr>
                <w:rFonts w:cstheme="minorHAnsi"/>
              </w:rPr>
              <w:t>Free as a charity</w:t>
            </w:r>
          </w:p>
        </w:tc>
        <w:tc>
          <w:tcPr>
            <w:tcW w:w="1210" w:type="dxa"/>
          </w:tcPr>
          <w:p w14:paraId="23ED3A92" w14:textId="77777777" w:rsidR="00610933" w:rsidRPr="00E73310" w:rsidRDefault="00610933" w:rsidP="00610933">
            <w:pPr>
              <w:rPr>
                <w:rFonts w:cstheme="minorHAnsi"/>
              </w:rPr>
            </w:pPr>
            <w:r w:rsidRPr="00E73310">
              <w:rPr>
                <w:rFonts w:cstheme="minorHAnsi"/>
              </w:rPr>
              <w:t>Referral via website</w:t>
            </w:r>
          </w:p>
        </w:tc>
        <w:tc>
          <w:tcPr>
            <w:tcW w:w="6026" w:type="dxa"/>
          </w:tcPr>
          <w:p w14:paraId="5EECC2E9" w14:textId="77777777" w:rsidR="00610933" w:rsidRPr="00E73310" w:rsidRDefault="00610933" w:rsidP="00610933">
            <w:pPr>
              <w:rPr>
                <w:rFonts w:cstheme="minorHAnsi"/>
              </w:rPr>
            </w:pPr>
            <w:r w:rsidRPr="00E73310">
              <w:rPr>
                <w:rFonts w:cstheme="minorHAnsi"/>
              </w:rPr>
              <w:t xml:space="preserve">One stop </w:t>
            </w:r>
            <w:proofErr w:type="gramStart"/>
            <w:r w:rsidRPr="00E73310">
              <w:rPr>
                <w:rFonts w:cstheme="minorHAnsi"/>
              </w:rPr>
              <w:t>shop</w:t>
            </w:r>
            <w:proofErr w:type="gramEnd"/>
            <w:r w:rsidRPr="00E73310">
              <w:rPr>
                <w:rFonts w:cstheme="minorHAnsi"/>
              </w:rPr>
              <w:t xml:space="preserve"> of support for female offenders with multiple complex needs – referral on the website. Only work with 9 women at a time</w:t>
            </w:r>
          </w:p>
          <w:p w14:paraId="3BFE569C" w14:textId="77777777" w:rsidR="00610933" w:rsidRPr="00E73310" w:rsidRDefault="00610933" w:rsidP="00610933">
            <w:pPr>
              <w:rPr>
                <w:rFonts w:cstheme="minorHAnsi"/>
              </w:rPr>
            </w:pPr>
          </w:p>
          <w:p w14:paraId="274D8314" w14:textId="77777777" w:rsidR="00610933" w:rsidRDefault="00610933" w:rsidP="00610933">
            <w:pPr>
              <w:rPr>
                <w:rFonts w:cstheme="minorHAnsi"/>
              </w:rPr>
            </w:pPr>
            <w:r w:rsidRPr="00E73310">
              <w:rPr>
                <w:rFonts w:cstheme="minorHAnsi"/>
              </w:rPr>
              <w:t>Offices in Salford and Eccles</w:t>
            </w:r>
          </w:p>
          <w:p w14:paraId="63AA5906" w14:textId="77777777" w:rsidR="001D234A" w:rsidRPr="00E73310" w:rsidRDefault="001D234A" w:rsidP="001D234A">
            <w:pPr>
              <w:rPr>
                <w:rFonts w:cstheme="minorHAnsi"/>
              </w:rPr>
            </w:pPr>
            <w:r>
              <w:rPr>
                <w:rFonts w:cstheme="minorHAnsi"/>
              </w:rPr>
              <w:lastRenderedPageBreak/>
              <w:t xml:space="preserve">Website Link: </w:t>
            </w:r>
            <w:hyperlink r:id="rId55" w:history="1">
              <w:r w:rsidRPr="00E73310">
                <w:rPr>
                  <w:rStyle w:val="Hyperlink"/>
                  <w:rFonts w:cstheme="minorHAnsi"/>
                </w:rPr>
                <w:t>https://www.salfordfoundation.org.uk/services/adults/together-women-project/</w:t>
              </w:r>
            </w:hyperlink>
          </w:p>
          <w:p w14:paraId="19263551" w14:textId="77777777" w:rsidR="001D234A" w:rsidRDefault="001D234A" w:rsidP="00610933">
            <w:pPr>
              <w:rPr>
                <w:rFonts w:cstheme="minorHAnsi"/>
              </w:rPr>
            </w:pPr>
          </w:p>
          <w:p w14:paraId="69D81ABF" w14:textId="44E859CB" w:rsidR="00610933" w:rsidRDefault="00610933" w:rsidP="00610933">
            <w:pPr>
              <w:rPr>
                <w:rFonts w:cstheme="minorHAnsi"/>
              </w:rPr>
            </w:pPr>
            <w:r>
              <w:rPr>
                <w:rFonts w:cstheme="minorHAnsi"/>
              </w:rPr>
              <w:t>Contact</w:t>
            </w:r>
            <w:r w:rsidR="001D234A">
              <w:rPr>
                <w:rFonts w:cstheme="minorHAnsi"/>
              </w:rPr>
              <w:t xml:space="preserve"> Email</w:t>
            </w:r>
            <w:r>
              <w:rPr>
                <w:rFonts w:cstheme="minorHAnsi"/>
              </w:rPr>
              <w:t xml:space="preserve">: </w:t>
            </w:r>
            <w:hyperlink r:id="rId56" w:history="1">
              <w:r w:rsidR="00CF2943" w:rsidRPr="00CF2943">
                <w:rPr>
                  <w:rFonts w:asciiTheme="minorHAnsi" w:hAnsiTheme="minorHAnsi" w:cstheme="minorHAnsi"/>
                  <w:b/>
                  <w:bCs/>
                </w:rPr>
                <w:t>enquiries@salfordfoundation.org.uk</w:t>
              </w:r>
            </w:hyperlink>
          </w:p>
          <w:p w14:paraId="228705AD" w14:textId="2D16B1B8" w:rsidR="00610933" w:rsidRPr="001D234A" w:rsidRDefault="001D234A" w:rsidP="00610933">
            <w:pPr>
              <w:rPr>
                <w:rFonts w:cstheme="minorHAnsi"/>
              </w:rPr>
            </w:pPr>
            <w:r w:rsidRPr="001D234A">
              <w:rPr>
                <w:rFonts w:cstheme="minorHAnsi"/>
              </w:rPr>
              <w:t xml:space="preserve">Contact Number: </w:t>
            </w:r>
            <w:r w:rsidR="00610933" w:rsidRPr="00CF2943">
              <w:rPr>
                <w:rFonts w:cstheme="minorHAnsi"/>
                <w:b/>
                <w:bCs/>
              </w:rPr>
              <w:t>0161 787</w:t>
            </w:r>
            <w:r w:rsidR="00CF2943">
              <w:rPr>
                <w:rFonts w:cstheme="minorHAnsi"/>
                <w:b/>
                <w:bCs/>
              </w:rPr>
              <w:t xml:space="preserve"> </w:t>
            </w:r>
            <w:r w:rsidR="00610933" w:rsidRPr="00CF2943">
              <w:rPr>
                <w:rFonts w:cstheme="minorHAnsi"/>
                <w:b/>
                <w:bCs/>
              </w:rPr>
              <w:t>8500</w:t>
            </w:r>
          </w:p>
          <w:p w14:paraId="30F19417" w14:textId="77777777" w:rsidR="00610933" w:rsidRPr="00E73310" w:rsidRDefault="00610933" w:rsidP="00610933">
            <w:pPr>
              <w:rPr>
                <w:rFonts w:cstheme="minorHAnsi"/>
              </w:rPr>
            </w:pPr>
          </w:p>
        </w:tc>
      </w:tr>
      <w:tr w:rsidR="00610933" w14:paraId="110FD547" w14:textId="77777777" w:rsidTr="00A479C9">
        <w:tc>
          <w:tcPr>
            <w:tcW w:w="2278" w:type="dxa"/>
          </w:tcPr>
          <w:p w14:paraId="0F9DBB50" w14:textId="77777777" w:rsidR="00610933" w:rsidRPr="00E73310" w:rsidRDefault="00610933" w:rsidP="00610933">
            <w:pPr>
              <w:rPr>
                <w:rFonts w:cstheme="minorHAnsi"/>
                <w:color w:val="FF0000"/>
              </w:rPr>
            </w:pPr>
            <w:proofErr w:type="gramStart"/>
            <w:r w:rsidRPr="00E73310">
              <w:rPr>
                <w:rFonts w:cstheme="minorHAnsi"/>
              </w:rPr>
              <w:lastRenderedPageBreak/>
              <w:t>CAM</w:t>
            </w:r>
            <w:r>
              <w:rPr>
                <w:rFonts w:cstheme="minorHAnsi"/>
              </w:rPr>
              <w:t>HS</w:t>
            </w:r>
            <w:r w:rsidRPr="00E73310">
              <w:rPr>
                <w:rFonts w:cstheme="minorHAnsi"/>
              </w:rPr>
              <w:t xml:space="preserve">  /</w:t>
            </w:r>
            <w:proofErr w:type="gramEnd"/>
            <w:r w:rsidRPr="00E73310">
              <w:rPr>
                <w:rFonts w:cstheme="minorHAnsi"/>
              </w:rPr>
              <w:t xml:space="preserve"> Anger Management</w:t>
            </w:r>
          </w:p>
        </w:tc>
        <w:tc>
          <w:tcPr>
            <w:tcW w:w="1442" w:type="dxa"/>
          </w:tcPr>
          <w:p w14:paraId="3127A84E" w14:textId="77777777" w:rsidR="00610933" w:rsidRPr="00E73310" w:rsidRDefault="00610933" w:rsidP="00610933">
            <w:pPr>
              <w:rPr>
                <w:rFonts w:cstheme="minorHAnsi"/>
              </w:rPr>
            </w:pPr>
            <w:r w:rsidRPr="00E73310">
              <w:rPr>
                <w:rFonts w:cstheme="minorHAnsi"/>
              </w:rPr>
              <w:t>CA</w:t>
            </w:r>
            <w:r>
              <w:rPr>
                <w:rFonts w:cstheme="minorHAnsi"/>
              </w:rPr>
              <w:t>MH</w:t>
            </w:r>
            <w:r w:rsidRPr="00E73310">
              <w:rPr>
                <w:rFonts w:cstheme="minorHAnsi"/>
              </w:rPr>
              <w:t xml:space="preserve">S </w:t>
            </w:r>
          </w:p>
        </w:tc>
        <w:tc>
          <w:tcPr>
            <w:tcW w:w="1290" w:type="dxa"/>
          </w:tcPr>
          <w:p w14:paraId="597093AC" w14:textId="77777777" w:rsidR="00610933" w:rsidRPr="00E73310" w:rsidRDefault="00610933" w:rsidP="00610933">
            <w:pPr>
              <w:rPr>
                <w:rFonts w:cstheme="minorHAnsi"/>
              </w:rPr>
            </w:pPr>
            <w:r w:rsidRPr="00E73310">
              <w:rPr>
                <w:rFonts w:cstheme="minorHAnsi"/>
              </w:rPr>
              <w:t>0-19 years</w:t>
            </w:r>
          </w:p>
        </w:tc>
        <w:tc>
          <w:tcPr>
            <w:tcW w:w="1348" w:type="dxa"/>
          </w:tcPr>
          <w:p w14:paraId="4EDE176F" w14:textId="77777777" w:rsidR="00610933" w:rsidRPr="00E73310" w:rsidRDefault="00610933" w:rsidP="00610933">
            <w:pPr>
              <w:rPr>
                <w:rFonts w:cstheme="minorHAnsi"/>
              </w:rPr>
            </w:pPr>
            <w:r>
              <w:rPr>
                <w:rFonts w:cstheme="minorHAnsi"/>
              </w:rPr>
              <w:t>Universal</w:t>
            </w:r>
          </w:p>
        </w:tc>
        <w:tc>
          <w:tcPr>
            <w:tcW w:w="1210" w:type="dxa"/>
          </w:tcPr>
          <w:p w14:paraId="3935D105" w14:textId="77777777" w:rsidR="00610933" w:rsidRPr="00E73310" w:rsidRDefault="00610933" w:rsidP="00610933">
            <w:pPr>
              <w:rPr>
                <w:rFonts w:cstheme="minorHAnsi"/>
              </w:rPr>
            </w:pPr>
            <w:r w:rsidRPr="00E73310">
              <w:rPr>
                <w:rFonts w:cstheme="minorHAnsi"/>
              </w:rPr>
              <w:t>Free</w:t>
            </w:r>
          </w:p>
        </w:tc>
        <w:tc>
          <w:tcPr>
            <w:tcW w:w="1210" w:type="dxa"/>
          </w:tcPr>
          <w:p w14:paraId="60A08288" w14:textId="77777777" w:rsidR="00610933" w:rsidRPr="00E73310" w:rsidRDefault="00610933" w:rsidP="00610933">
            <w:pPr>
              <w:rPr>
                <w:rFonts w:cstheme="minorHAnsi"/>
                <w:sz w:val="20"/>
                <w:szCs w:val="20"/>
              </w:rPr>
            </w:pPr>
            <w:r w:rsidRPr="00E73310">
              <w:rPr>
                <w:rFonts w:cstheme="minorHAnsi"/>
                <w:sz w:val="20"/>
                <w:szCs w:val="20"/>
              </w:rPr>
              <w:t>Referral by health staff or Children’s Services</w:t>
            </w:r>
          </w:p>
        </w:tc>
        <w:tc>
          <w:tcPr>
            <w:tcW w:w="6026" w:type="dxa"/>
          </w:tcPr>
          <w:p w14:paraId="08BC93D2" w14:textId="77777777" w:rsidR="00610933" w:rsidRPr="00EC56FE" w:rsidRDefault="00610933" w:rsidP="00610933">
            <w:pPr>
              <w:pStyle w:val="NormalWeb"/>
              <w:shd w:val="clear" w:color="auto" w:fill="FFFFFF"/>
              <w:spacing w:before="0" w:beforeAutospacing="0" w:after="300" w:afterAutospacing="0"/>
              <w:rPr>
                <w:rFonts w:asciiTheme="minorHAnsi" w:hAnsiTheme="minorHAnsi" w:cstheme="minorHAnsi"/>
                <w:color w:val="000000"/>
                <w:sz w:val="22"/>
                <w:szCs w:val="22"/>
              </w:rPr>
            </w:pPr>
            <w:r w:rsidRPr="00EC56FE">
              <w:rPr>
                <w:rFonts w:asciiTheme="minorHAnsi" w:hAnsiTheme="minorHAnsi" w:cstheme="minorHAnsi"/>
                <w:color w:val="000000"/>
                <w:sz w:val="22"/>
                <w:szCs w:val="22"/>
              </w:rPr>
              <w:t xml:space="preserve">CAMHS stands for Child and Adolescent Mental Health Services. CAMHS are specialist NHS services. It is a term for all services that work with children and </w:t>
            </w:r>
            <w:proofErr w:type="spellStart"/>
            <w:r w:rsidRPr="00EC56FE">
              <w:rPr>
                <w:rFonts w:asciiTheme="minorHAnsi" w:hAnsiTheme="minorHAnsi" w:cstheme="minorHAnsi"/>
                <w:color w:val="000000"/>
                <w:sz w:val="22"/>
                <w:szCs w:val="22"/>
              </w:rPr>
              <w:t>youngpeople</w:t>
            </w:r>
            <w:proofErr w:type="spellEnd"/>
            <w:r w:rsidRPr="00EC56FE">
              <w:rPr>
                <w:rFonts w:asciiTheme="minorHAnsi" w:hAnsiTheme="minorHAnsi" w:cstheme="minorHAnsi"/>
                <w:color w:val="000000"/>
                <w:sz w:val="22"/>
                <w:szCs w:val="22"/>
              </w:rPr>
              <w:t xml:space="preserve"> with emotional, </w:t>
            </w:r>
            <w:proofErr w:type="gramStart"/>
            <w:r w:rsidRPr="00EC56FE">
              <w:rPr>
                <w:rFonts w:asciiTheme="minorHAnsi" w:hAnsiTheme="minorHAnsi" w:cstheme="minorHAnsi"/>
                <w:color w:val="000000"/>
                <w:sz w:val="22"/>
                <w:szCs w:val="22"/>
              </w:rPr>
              <w:t>behavioural</w:t>
            </w:r>
            <w:proofErr w:type="gramEnd"/>
            <w:r w:rsidRPr="00EC56FE">
              <w:rPr>
                <w:rFonts w:asciiTheme="minorHAnsi" w:hAnsiTheme="minorHAnsi" w:cstheme="minorHAnsi"/>
                <w:color w:val="000000"/>
                <w:sz w:val="22"/>
                <w:szCs w:val="22"/>
              </w:rPr>
              <w:t xml:space="preserve"> or mental health difficulties.</w:t>
            </w:r>
          </w:p>
          <w:p w14:paraId="457F8ECB" w14:textId="77777777" w:rsidR="00610933" w:rsidRDefault="00610933" w:rsidP="00610933">
            <w:pPr>
              <w:pStyle w:val="NormalWeb"/>
              <w:shd w:val="clear" w:color="auto" w:fill="FFFFFF"/>
              <w:spacing w:before="0" w:beforeAutospacing="0" w:after="300" w:afterAutospacing="0"/>
              <w:rPr>
                <w:rFonts w:asciiTheme="minorHAnsi" w:hAnsiTheme="minorHAnsi" w:cstheme="minorHAnsi"/>
                <w:color w:val="000000"/>
                <w:sz w:val="22"/>
                <w:szCs w:val="22"/>
              </w:rPr>
            </w:pPr>
            <w:r w:rsidRPr="00EC56FE">
              <w:rPr>
                <w:rFonts w:asciiTheme="minorHAnsi" w:hAnsiTheme="minorHAnsi" w:cstheme="minorHAnsi"/>
                <w:color w:val="000000"/>
                <w:sz w:val="22"/>
                <w:szCs w:val="22"/>
              </w:rPr>
              <w:t>Salford’s main CAMHS service is delivered by Central Manchester NHS Foundation Trust. It is an outpatient service of assessment and treatment of serious mental health difficulties for under-18s.</w:t>
            </w:r>
          </w:p>
          <w:p w14:paraId="4995E1BB" w14:textId="77777777" w:rsidR="00610933" w:rsidRPr="00E73310" w:rsidRDefault="00610933" w:rsidP="00610933">
            <w:pPr>
              <w:rPr>
                <w:rFonts w:cstheme="minorHAnsi"/>
              </w:rPr>
            </w:pPr>
            <w:r w:rsidRPr="00E73310">
              <w:rPr>
                <w:rFonts w:cstheme="minorHAnsi"/>
              </w:rPr>
              <w:t xml:space="preserve">Counselling/Therapy, </w:t>
            </w:r>
            <w:proofErr w:type="gramStart"/>
            <w:r w:rsidRPr="00E73310">
              <w:rPr>
                <w:rFonts w:cstheme="minorHAnsi"/>
              </w:rPr>
              <w:t>drop in</w:t>
            </w:r>
            <w:proofErr w:type="gramEnd"/>
            <w:r w:rsidRPr="00E73310">
              <w:rPr>
                <w:rFonts w:cstheme="minorHAnsi"/>
              </w:rPr>
              <w:t xml:space="preserve"> sessions &amp; family support</w:t>
            </w:r>
          </w:p>
          <w:p w14:paraId="16019090" w14:textId="77777777" w:rsidR="00610933" w:rsidRDefault="00610933" w:rsidP="00610933">
            <w:pPr>
              <w:rPr>
                <w:rFonts w:eastAsia="Times New Roman" w:cstheme="minorHAnsi"/>
                <w:color w:val="000000"/>
                <w:lang w:eastAsia="en-GB"/>
              </w:rPr>
            </w:pPr>
          </w:p>
          <w:p w14:paraId="55139EAE" w14:textId="77777777" w:rsidR="00610933" w:rsidRDefault="00610933" w:rsidP="00610933">
            <w:pPr>
              <w:rPr>
                <w:rFonts w:cstheme="minorHAnsi"/>
                <w:b/>
              </w:rPr>
            </w:pPr>
            <w:r w:rsidRPr="00E6599F">
              <w:rPr>
                <w:rFonts w:cstheme="minorHAnsi"/>
              </w:rPr>
              <w:t>Contact</w:t>
            </w:r>
            <w:r w:rsidR="00E6599F" w:rsidRPr="00E6599F">
              <w:rPr>
                <w:rFonts w:cstheme="minorHAnsi"/>
              </w:rPr>
              <w:t xml:space="preserve"> number</w:t>
            </w:r>
            <w:r w:rsidRPr="00E6599F">
              <w:rPr>
                <w:rFonts w:cstheme="minorHAnsi"/>
              </w:rPr>
              <w:t>:</w:t>
            </w:r>
            <w:r w:rsidRPr="00EC56FE">
              <w:rPr>
                <w:rFonts w:cstheme="minorHAnsi"/>
                <w:b/>
              </w:rPr>
              <w:t xml:space="preserve"> 0161 2117260</w:t>
            </w:r>
          </w:p>
          <w:p w14:paraId="6CBB6627" w14:textId="77777777" w:rsidR="00610933" w:rsidRPr="00E73310" w:rsidRDefault="00E6599F" w:rsidP="00610933">
            <w:pPr>
              <w:rPr>
                <w:rFonts w:cstheme="minorHAnsi"/>
              </w:rPr>
            </w:pPr>
            <w:r>
              <w:rPr>
                <w:rFonts w:cstheme="minorHAnsi"/>
              </w:rPr>
              <w:t xml:space="preserve">Jane Davis is the </w:t>
            </w:r>
            <w:r w:rsidR="00610933" w:rsidRPr="00E73310">
              <w:rPr>
                <w:rFonts w:cstheme="minorHAnsi"/>
              </w:rPr>
              <w:t>CAH</w:t>
            </w:r>
            <w:r w:rsidR="00610933">
              <w:rPr>
                <w:rFonts w:cstheme="minorHAnsi"/>
              </w:rPr>
              <w:t>M</w:t>
            </w:r>
            <w:r w:rsidR="00610933" w:rsidRPr="00E73310">
              <w:rPr>
                <w:rFonts w:cstheme="minorHAnsi"/>
              </w:rPr>
              <w:t>S link w</w:t>
            </w:r>
            <w:r>
              <w:rPr>
                <w:rFonts w:cstheme="minorHAnsi"/>
              </w:rPr>
              <w:t>orker to schools.</w:t>
            </w:r>
          </w:p>
          <w:p w14:paraId="6C4AEA6A" w14:textId="77777777" w:rsidR="00610933" w:rsidRPr="00EC56FE" w:rsidRDefault="00610933" w:rsidP="00610933">
            <w:pPr>
              <w:rPr>
                <w:rFonts w:cstheme="minorHAnsi"/>
                <w:b/>
              </w:rPr>
            </w:pPr>
          </w:p>
        </w:tc>
      </w:tr>
      <w:tr w:rsidR="00300592" w14:paraId="25C607F7" w14:textId="77777777" w:rsidTr="00A479C9">
        <w:tc>
          <w:tcPr>
            <w:tcW w:w="2278" w:type="dxa"/>
          </w:tcPr>
          <w:p w14:paraId="344B67F4" w14:textId="3FC62514" w:rsidR="00300592" w:rsidRPr="00E73310" w:rsidRDefault="00A17630" w:rsidP="00610933">
            <w:pPr>
              <w:rPr>
                <w:rFonts w:cstheme="minorHAnsi"/>
              </w:rPr>
            </w:pPr>
            <w:r>
              <w:rPr>
                <w:rFonts w:cstheme="minorHAnsi"/>
              </w:rPr>
              <w:t>Online Counselling</w:t>
            </w:r>
          </w:p>
        </w:tc>
        <w:tc>
          <w:tcPr>
            <w:tcW w:w="1442" w:type="dxa"/>
          </w:tcPr>
          <w:p w14:paraId="4BDFDD6C" w14:textId="7CCE6CCF" w:rsidR="00300592" w:rsidRPr="00E73310" w:rsidRDefault="00A17630" w:rsidP="00610933">
            <w:pPr>
              <w:rPr>
                <w:rFonts w:cstheme="minorHAnsi"/>
              </w:rPr>
            </w:pPr>
            <w:r>
              <w:rPr>
                <w:rFonts w:cstheme="minorHAnsi"/>
              </w:rPr>
              <w:t>42</w:t>
            </w:r>
            <w:r w:rsidRPr="00A17630">
              <w:rPr>
                <w:rFonts w:cstheme="minorHAnsi"/>
                <w:vertAlign w:val="superscript"/>
              </w:rPr>
              <w:t>nd</w:t>
            </w:r>
            <w:r>
              <w:rPr>
                <w:rFonts w:cstheme="minorHAnsi"/>
              </w:rPr>
              <w:t xml:space="preserve"> Street</w:t>
            </w:r>
          </w:p>
        </w:tc>
        <w:tc>
          <w:tcPr>
            <w:tcW w:w="1290" w:type="dxa"/>
          </w:tcPr>
          <w:p w14:paraId="663E6208" w14:textId="5823B643" w:rsidR="00300592" w:rsidRPr="00E73310" w:rsidRDefault="00A17630" w:rsidP="00610933">
            <w:pPr>
              <w:rPr>
                <w:rFonts w:cstheme="minorHAnsi"/>
              </w:rPr>
            </w:pPr>
            <w:r>
              <w:rPr>
                <w:rFonts w:cstheme="minorHAnsi"/>
              </w:rPr>
              <w:t>16-25 years</w:t>
            </w:r>
          </w:p>
        </w:tc>
        <w:tc>
          <w:tcPr>
            <w:tcW w:w="1348" w:type="dxa"/>
          </w:tcPr>
          <w:p w14:paraId="0243B908" w14:textId="48F9A7E1" w:rsidR="00300592" w:rsidRDefault="00364A97" w:rsidP="00610933">
            <w:pPr>
              <w:rPr>
                <w:rFonts w:cstheme="minorHAnsi"/>
              </w:rPr>
            </w:pPr>
            <w:r>
              <w:rPr>
                <w:rFonts w:cstheme="minorHAnsi"/>
              </w:rPr>
              <w:t>Universal</w:t>
            </w:r>
          </w:p>
        </w:tc>
        <w:tc>
          <w:tcPr>
            <w:tcW w:w="1210" w:type="dxa"/>
          </w:tcPr>
          <w:p w14:paraId="7B1E1F80" w14:textId="3F35863B" w:rsidR="00300592" w:rsidRPr="00E73310" w:rsidRDefault="009246D2" w:rsidP="00610933">
            <w:pPr>
              <w:rPr>
                <w:rFonts w:cstheme="minorHAnsi"/>
              </w:rPr>
            </w:pPr>
            <w:r>
              <w:rPr>
                <w:rFonts w:cstheme="minorHAnsi"/>
              </w:rPr>
              <w:t>Free</w:t>
            </w:r>
          </w:p>
        </w:tc>
        <w:tc>
          <w:tcPr>
            <w:tcW w:w="1210" w:type="dxa"/>
          </w:tcPr>
          <w:p w14:paraId="4DAB692A" w14:textId="3871EA4C" w:rsidR="00300592" w:rsidRPr="009246D2" w:rsidRDefault="009246D2" w:rsidP="00610933">
            <w:pPr>
              <w:rPr>
                <w:rFonts w:cstheme="minorHAnsi"/>
              </w:rPr>
            </w:pPr>
            <w:r w:rsidRPr="009246D2">
              <w:rPr>
                <w:rFonts w:cstheme="minorHAnsi"/>
              </w:rPr>
              <w:t>Self-referral</w:t>
            </w:r>
          </w:p>
        </w:tc>
        <w:tc>
          <w:tcPr>
            <w:tcW w:w="6026" w:type="dxa"/>
          </w:tcPr>
          <w:p w14:paraId="7C7B1C51" w14:textId="64D98BE1" w:rsidR="00300592" w:rsidRPr="00F6768D" w:rsidRDefault="00F6768D" w:rsidP="00610933">
            <w:pPr>
              <w:pStyle w:val="NormalWeb"/>
              <w:shd w:val="clear" w:color="auto" w:fill="FFFFFF"/>
              <w:spacing w:before="0" w:beforeAutospacing="0" w:after="300" w:afterAutospacing="0"/>
              <w:rPr>
                <w:rFonts w:asciiTheme="minorHAnsi" w:hAnsiTheme="minorHAnsi" w:cstheme="minorHAnsi"/>
                <w:sz w:val="22"/>
                <w:szCs w:val="22"/>
              </w:rPr>
            </w:pPr>
            <w:r>
              <w:rPr>
                <w:rFonts w:asciiTheme="minorHAnsi" w:hAnsiTheme="minorHAnsi" w:cstheme="minorHAnsi"/>
                <w:sz w:val="22"/>
                <w:szCs w:val="22"/>
              </w:rPr>
              <w:t>The</w:t>
            </w:r>
            <w:r w:rsidR="009246D2" w:rsidRPr="00F6768D">
              <w:rPr>
                <w:rFonts w:asciiTheme="minorHAnsi" w:hAnsiTheme="minorHAnsi" w:cstheme="minorHAnsi"/>
                <w:sz w:val="22"/>
                <w:szCs w:val="22"/>
              </w:rPr>
              <w:t xml:space="preserve"> online Counselling is a free and friendly service for young people in Salford aged 16-25. Online support works very much the same as 42nd Street’s face to face support. It involves you sending messages to a worker throughout the </w:t>
            </w:r>
            <w:proofErr w:type="gramStart"/>
            <w:r w:rsidR="009246D2" w:rsidRPr="00F6768D">
              <w:rPr>
                <w:rFonts w:asciiTheme="minorHAnsi" w:hAnsiTheme="minorHAnsi" w:cstheme="minorHAnsi"/>
                <w:sz w:val="22"/>
                <w:szCs w:val="22"/>
              </w:rPr>
              <w:t>week, and</w:t>
            </w:r>
            <w:proofErr w:type="gramEnd"/>
            <w:r w:rsidR="009246D2" w:rsidRPr="00F6768D">
              <w:rPr>
                <w:rFonts w:asciiTheme="minorHAnsi" w:hAnsiTheme="minorHAnsi" w:cstheme="minorHAnsi"/>
                <w:sz w:val="22"/>
                <w:szCs w:val="22"/>
              </w:rPr>
              <w:t xml:space="preserve"> receiving a message back each week at a time you both agree on. You can check your messages whenever works for you and reply whenever is best for you.</w:t>
            </w:r>
          </w:p>
          <w:p w14:paraId="16BD222A" w14:textId="43970C01" w:rsidR="009246D2" w:rsidRDefault="009E07BA" w:rsidP="00610933">
            <w:pPr>
              <w:pStyle w:val="NormalWeb"/>
              <w:shd w:val="clear" w:color="auto" w:fill="FFFFFF"/>
              <w:spacing w:before="0" w:beforeAutospacing="0" w:after="300" w:afterAutospacing="0"/>
              <w:rPr>
                <w:rFonts w:asciiTheme="minorHAnsi" w:hAnsiTheme="minorHAnsi" w:cstheme="minorHAnsi"/>
              </w:rPr>
            </w:pPr>
            <w:r>
              <w:rPr>
                <w:rFonts w:asciiTheme="minorHAnsi" w:hAnsiTheme="minorHAnsi" w:cstheme="minorHAnsi"/>
                <w:color w:val="000000"/>
                <w:sz w:val="22"/>
                <w:szCs w:val="22"/>
              </w:rPr>
              <w:t xml:space="preserve">Contact: </w:t>
            </w:r>
            <w:hyperlink r:id="rId57" w:history="1">
              <w:r w:rsidRPr="00F437C7">
                <w:rPr>
                  <w:rStyle w:val="Hyperlink"/>
                  <w:rFonts w:asciiTheme="minorHAnsi" w:hAnsiTheme="minorHAnsi" w:cstheme="minorHAnsi"/>
                </w:rPr>
                <w:t>theteam@42ndstreet.org.uk</w:t>
              </w:r>
            </w:hyperlink>
          </w:p>
          <w:p w14:paraId="17071616" w14:textId="424F71A9" w:rsidR="009E07BA" w:rsidRDefault="00607A81" w:rsidP="00610933">
            <w:pPr>
              <w:pStyle w:val="NormalWeb"/>
              <w:shd w:val="clear" w:color="auto" w:fill="FFFFFF"/>
              <w:spacing w:before="0" w:beforeAutospacing="0" w:after="300" w:afterAutospacing="0"/>
              <w:rPr>
                <w:rFonts w:asciiTheme="minorHAnsi" w:hAnsiTheme="minorHAnsi" w:cstheme="minorHAnsi"/>
              </w:rPr>
            </w:pPr>
            <w:hyperlink r:id="rId58" w:history="1">
              <w:r w:rsidR="002E60B2" w:rsidRPr="00F437C7">
                <w:rPr>
                  <w:rStyle w:val="Hyperlink"/>
                  <w:rFonts w:asciiTheme="minorHAnsi" w:hAnsiTheme="minorHAnsi" w:cstheme="minorHAnsi"/>
                </w:rPr>
                <w:t>www.42ndstreet.org.uk</w:t>
              </w:r>
            </w:hyperlink>
          </w:p>
          <w:p w14:paraId="43EE3DCF" w14:textId="7916D029" w:rsidR="002E60B2" w:rsidRPr="002E60B2" w:rsidRDefault="00607A81" w:rsidP="00610933">
            <w:pPr>
              <w:pStyle w:val="NormalWeb"/>
              <w:shd w:val="clear" w:color="auto" w:fill="FFFFFF"/>
              <w:spacing w:before="0" w:beforeAutospacing="0" w:after="300" w:afterAutospacing="0"/>
              <w:rPr>
                <w:rFonts w:asciiTheme="minorHAnsi" w:hAnsiTheme="minorHAnsi" w:cstheme="minorHAnsi"/>
                <w:color w:val="000000"/>
                <w:sz w:val="22"/>
                <w:szCs w:val="22"/>
              </w:rPr>
            </w:pPr>
            <w:hyperlink r:id="rId59" w:history="1">
              <w:r w:rsidR="002E60B2" w:rsidRPr="002E60B2">
                <w:rPr>
                  <w:rStyle w:val="Hyperlink"/>
                  <w:rFonts w:asciiTheme="minorHAnsi" w:eastAsiaTheme="majorEastAsia" w:hAnsiTheme="minorHAnsi" w:cstheme="minorHAnsi"/>
                </w:rPr>
                <w:t>42nd Street | Webchat Online Support |</w:t>
              </w:r>
            </w:hyperlink>
          </w:p>
        </w:tc>
      </w:tr>
      <w:tr w:rsidR="00610933" w14:paraId="12CD886E" w14:textId="77777777" w:rsidTr="00A479C9">
        <w:tc>
          <w:tcPr>
            <w:tcW w:w="2278" w:type="dxa"/>
          </w:tcPr>
          <w:p w14:paraId="2775C682" w14:textId="77777777" w:rsidR="00610933" w:rsidRPr="00E73310" w:rsidRDefault="00610933" w:rsidP="00610933">
            <w:pPr>
              <w:rPr>
                <w:rFonts w:cstheme="minorHAnsi"/>
              </w:rPr>
            </w:pPr>
            <w:r>
              <w:rPr>
                <w:rFonts w:cstheme="minorHAnsi"/>
              </w:rPr>
              <w:lastRenderedPageBreak/>
              <w:t>Route 29</w:t>
            </w:r>
          </w:p>
        </w:tc>
        <w:tc>
          <w:tcPr>
            <w:tcW w:w="1442" w:type="dxa"/>
          </w:tcPr>
          <w:p w14:paraId="6C4D282A" w14:textId="77777777" w:rsidR="00610933" w:rsidRPr="00E73310" w:rsidRDefault="00610933" w:rsidP="00610933">
            <w:pPr>
              <w:rPr>
                <w:rFonts w:cstheme="minorHAnsi"/>
              </w:rPr>
            </w:pPr>
            <w:r w:rsidRPr="00E73310">
              <w:rPr>
                <w:rFonts w:cstheme="minorHAnsi"/>
              </w:rPr>
              <w:t>Children’s Services</w:t>
            </w:r>
          </w:p>
        </w:tc>
        <w:tc>
          <w:tcPr>
            <w:tcW w:w="1290" w:type="dxa"/>
          </w:tcPr>
          <w:p w14:paraId="670AC346" w14:textId="77777777" w:rsidR="00610933" w:rsidRPr="00E73310" w:rsidRDefault="00610933" w:rsidP="00610933">
            <w:pPr>
              <w:rPr>
                <w:rFonts w:cstheme="minorHAnsi"/>
              </w:rPr>
            </w:pPr>
            <w:r w:rsidRPr="00E73310">
              <w:rPr>
                <w:rFonts w:cstheme="minorHAnsi"/>
              </w:rPr>
              <w:t>0-18</w:t>
            </w:r>
          </w:p>
        </w:tc>
        <w:tc>
          <w:tcPr>
            <w:tcW w:w="1348" w:type="dxa"/>
          </w:tcPr>
          <w:p w14:paraId="22F2438D" w14:textId="77777777" w:rsidR="00610933" w:rsidRPr="00E73310" w:rsidRDefault="00610933" w:rsidP="00610933">
            <w:pPr>
              <w:rPr>
                <w:rFonts w:cstheme="minorHAnsi"/>
              </w:rPr>
            </w:pPr>
            <w:r>
              <w:rPr>
                <w:rFonts w:cstheme="minorHAnsi"/>
              </w:rPr>
              <w:t>Universal</w:t>
            </w:r>
          </w:p>
        </w:tc>
        <w:tc>
          <w:tcPr>
            <w:tcW w:w="1210" w:type="dxa"/>
          </w:tcPr>
          <w:p w14:paraId="43163A03" w14:textId="77777777" w:rsidR="00610933" w:rsidRPr="00E73310" w:rsidRDefault="00610933" w:rsidP="00610933">
            <w:pPr>
              <w:rPr>
                <w:rFonts w:cstheme="minorHAnsi"/>
              </w:rPr>
            </w:pPr>
            <w:r w:rsidRPr="00E73310">
              <w:rPr>
                <w:rFonts w:cstheme="minorHAnsi"/>
              </w:rPr>
              <w:t>Free</w:t>
            </w:r>
          </w:p>
        </w:tc>
        <w:tc>
          <w:tcPr>
            <w:tcW w:w="1210" w:type="dxa"/>
          </w:tcPr>
          <w:p w14:paraId="46BC4AFF" w14:textId="77777777" w:rsidR="00610933" w:rsidRPr="00E73310" w:rsidRDefault="00610933" w:rsidP="00610933">
            <w:pPr>
              <w:rPr>
                <w:rFonts w:cstheme="minorHAnsi"/>
              </w:rPr>
            </w:pPr>
            <w:r w:rsidRPr="00E73310">
              <w:rPr>
                <w:rFonts w:cstheme="minorHAnsi"/>
              </w:rPr>
              <w:t>Social Services</w:t>
            </w:r>
          </w:p>
          <w:p w14:paraId="40960489" w14:textId="77777777" w:rsidR="00610933" w:rsidRPr="00E73310" w:rsidRDefault="00610933" w:rsidP="00610933">
            <w:pPr>
              <w:rPr>
                <w:rFonts w:cstheme="minorHAnsi"/>
              </w:rPr>
            </w:pPr>
            <w:r w:rsidRPr="00E73310">
              <w:rPr>
                <w:rFonts w:cstheme="minorHAnsi"/>
              </w:rPr>
              <w:t>Referral</w:t>
            </w:r>
            <w:r>
              <w:rPr>
                <w:rFonts w:cstheme="minorHAnsi"/>
              </w:rPr>
              <w:t xml:space="preserve"> only</w:t>
            </w:r>
          </w:p>
        </w:tc>
        <w:tc>
          <w:tcPr>
            <w:tcW w:w="6026" w:type="dxa"/>
          </w:tcPr>
          <w:p w14:paraId="5638C4D3" w14:textId="77777777" w:rsidR="00610933" w:rsidRPr="00E73310" w:rsidRDefault="00E6599F" w:rsidP="00610933">
            <w:pPr>
              <w:rPr>
                <w:rFonts w:cstheme="minorHAnsi"/>
              </w:rPr>
            </w:pPr>
            <w:r>
              <w:rPr>
                <w:rFonts w:cstheme="minorHAnsi"/>
              </w:rPr>
              <w:t>Route 29 for</w:t>
            </w:r>
            <w:r w:rsidR="00610933" w:rsidRPr="00E73310">
              <w:rPr>
                <w:rFonts w:cstheme="minorHAnsi"/>
              </w:rPr>
              <w:t xml:space="preserve"> information only</w:t>
            </w:r>
          </w:p>
          <w:p w14:paraId="5AE3B050" w14:textId="77777777" w:rsidR="00610933" w:rsidRPr="00E73310" w:rsidRDefault="00610933" w:rsidP="00610933">
            <w:pPr>
              <w:rPr>
                <w:rFonts w:cstheme="minorHAnsi"/>
              </w:rPr>
            </w:pPr>
          </w:p>
          <w:p w14:paraId="6BEFC8D9" w14:textId="77777777" w:rsidR="00610933" w:rsidRPr="00E73310" w:rsidRDefault="00610933" w:rsidP="00610933">
            <w:pPr>
              <w:rPr>
                <w:rFonts w:cstheme="minorHAnsi"/>
              </w:rPr>
            </w:pPr>
            <w:r w:rsidRPr="00E73310">
              <w:rPr>
                <w:rFonts w:cstheme="minorHAnsi"/>
              </w:rPr>
              <w:t>Working with young people who are on the brink of care system or whose foster placements are due to breakdown.</w:t>
            </w:r>
          </w:p>
          <w:p w14:paraId="68F91A3A" w14:textId="77777777" w:rsidR="00610933" w:rsidRPr="00E73310" w:rsidRDefault="00610933" w:rsidP="00610933">
            <w:pPr>
              <w:rPr>
                <w:rFonts w:cstheme="minorHAnsi"/>
              </w:rPr>
            </w:pPr>
          </w:p>
          <w:p w14:paraId="37700467" w14:textId="77777777" w:rsidR="00610933" w:rsidRPr="00E73310" w:rsidRDefault="00610933" w:rsidP="00610933">
            <w:pPr>
              <w:rPr>
                <w:rFonts w:cstheme="minorHAnsi"/>
              </w:rPr>
            </w:pPr>
            <w:r w:rsidRPr="00E73310">
              <w:rPr>
                <w:rFonts w:cstheme="minorHAnsi"/>
              </w:rPr>
              <w:t>Emergency beds available &amp; temporary beds</w:t>
            </w:r>
          </w:p>
          <w:p w14:paraId="5F65BB62" w14:textId="77777777" w:rsidR="00610933" w:rsidRPr="00E73310" w:rsidRDefault="00610933" w:rsidP="00610933">
            <w:pPr>
              <w:rPr>
                <w:rFonts w:cstheme="minorHAnsi"/>
              </w:rPr>
            </w:pPr>
          </w:p>
          <w:p w14:paraId="5222EC75" w14:textId="01DD50F2" w:rsidR="00610933" w:rsidRDefault="00610933" w:rsidP="00610933">
            <w:pPr>
              <w:rPr>
                <w:rFonts w:cstheme="minorHAnsi"/>
              </w:rPr>
            </w:pPr>
            <w:r w:rsidRPr="00E73310">
              <w:rPr>
                <w:rFonts w:cstheme="minorHAnsi"/>
              </w:rPr>
              <w:t>Staffed by keyworkers and professionals</w:t>
            </w:r>
            <w:r w:rsidR="007B613A">
              <w:rPr>
                <w:rFonts w:cstheme="minorHAnsi"/>
              </w:rPr>
              <w:t>.</w:t>
            </w:r>
          </w:p>
          <w:p w14:paraId="5CD281E1" w14:textId="3C6D8F65" w:rsidR="007B613A" w:rsidRPr="00E73310" w:rsidRDefault="007B613A" w:rsidP="00610933">
            <w:pPr>
              <w:rPr>
                <w:rFonts w:cstheme="minorHAnsi"/>
              </w:rPr>
            </w:pPr>
          </w:p>
        </w:tc>
      </w:tr>
      <w:tr w:rsidR="00610933" w14:paraId="39B666E6" w14:textId="77777777" w:rsidTr="00A479C9">
        <w:tc>
          <w:tcPr>
            <w:tcW w:w="2278" w:type="dxa"/>
          </w:tcPr>
          <w:p w14:paraId="71F7A8D1" w14:textId="77777777" w:rsidR="00610933" w:rsidRPr="00E73310" w:rsidRDefault="00610933" w:rsidP="00610933">
            <w:pPr>
              <w:rPr>
                <w:rFonts w:cstheme="minorHAnsi"/>
              </w:rPr>
            </w:pPr>
            <w:r w:rsidRPr="00E73310">
              <w:rPr>
                <w:rFonts w:cstheme="minorHAnsi"/>
              </w:rPr>
              <w:t>Community Safety Referral Team</w:t>
            </w:r>
          </w:p>
        </w:tc>
        <w:tc>
          <w:tcPr>
            <w:tcW w:w="1442" w:type="dxa"/>
          </w:tcPr>
          <w:p w14:paraId="4514575B" w14:textId="77777777" w:rsidR="00610933" w:rsidRPr="00E73310" w:rsidRDefault="00610933" w:rsidP="00610933">
            <w:pPr>
              <w:rPr>
                <w:rFonts w:cstheme="minorHAnsi"/>
              </w:rPr>
            </w:pPr>
            <w:r w:rsidRPr="00E73310">
              <w:rPr>
                <w:rFonts w:cstheme="minorHAnsi"/>
              </w:rPr>
              <w:t>CSRT</w:t>
            </w:r>
          </w:p>
        </w:tc>
        <w:tc>
          <w:tcPr>
            <w:tcW w:w="1290" w:type="dxa"/>
          </w:tcPr>
          <w:p w14:paraId="38681A99" w14:textId="77777777" w:rsidR="00610933" w:rsidRPr="00E73310" w:rsidRDefault="00610933" w:rsidP="00610933">
            <w:pPr>
              <w:rPr>
                <w:rFonts w:cstheme="minorHAnsi"/>
              </w:rPr>
            </w:pPr>
            <w:r w:rsidRPr="00E73310">
              <w:rPr>
                <w:rFonts w:cstheme="minorHAnsi"/>
              </w:rPr>
              <w:t>All ages</w:t>
            </w:r>
          </w:p>
        </w:tc>
        <w:tc>
          <w:tcPr>
            <w:tcW w:w="1348" w:type="dxa"/>
          </w:tcPr>
          <w:p w14:paraId="0CD11F93" w14:textId="77777777" w:rsidR="00610933" w:rsidRPr="00E73310" w:rsidRDefault="00610933" w:rsidP="00610933">
            <w:pPr>
              <w:rPr>
                <w:rFonts w:cstheme="minorHAnsi"/>
              </w:rPr>
            </w:pPr>
            <w:r w:rsidRPr="00E73310">
              <w:rPr>
                <w:rFonts w:cstheme="minorHAnsi"/>
              </w:rPr>
              <w:t>Universal</w:t>
            </w:r>
          </w:p>
        </w:tc>
        <w:tc>
          <w:tcPr>
            <w:tcW w:w="1210" w:type="dxa"/>
          </w:tcPr>
          <w:p w14:paraId="4DB50286" w14:textId="77777777" w:rsidR="00610933" w:rsidRPr="00E73310" w:rsidRDefault="00610933" w:rsidP="00610933">
            <w:pPr>
              <w:rPr>
                <w:rFonts w:cstheme="minorHAnsi"/>
              </w:rPr>
            </w:pPr>
            <w:r w:rsidRPr="00E73310">
              <w:rPr>
                <w:rFonts w:cstheme="minorHAnsi"/>
              </w:rPr>
              <w:t>Free</w:t>
            </w:r>
          </w:p>
        </w:tc>
        <w:tc>
          <w:tcPr>
            <w:tcW w:w="1210" w:type="dxa"/>
          </w:tcPr>
          <w:p w14:paraId="342EAA65" w14:textId="77777777" w:rsidR="00610933" w:rsidRPr="00E73310" w:rsidRDefault="00610933" w:rsidP="00610933">
            <w:pPr>
              <w:rPr>
                <w:rFonts w:cstheme="minorHAnsi"/>
              </w:rPr>
            </w:pPr>
            <w:r w:rsidRPr="00E73310">
              <w:rPr>
                <w:rFonts w:cstheme="minorHAnsi"/>
              </w:rPr>
              <w:t xml:space="preserve">Referral only </w:t>
            </w:r>
          </w:p>
        </w:tc>
        <w:tc>
          <w:tcPr>
            <w:tcW w:w="6026" w:type="dxa"/>
          </w:tcPr>
          <w:p w14:paraId="7D4BA4C0" w14:textId="77777777" w:rsidR="00610933" w:rsidRPr="00E73310" w:rsidRDefault="00610933" w:rsidP="00610933">
            <w:pPr>
              <w:rPr>
                <w:rFonts w:cstheme="minorHAnsi"/>
              </w:rPr>
            </w:pPr>
            <w:r w:rsidRPr="00E73310">
              <w:rPr>
                <w:rFonts w:cstheme="minorHAnsi"/>
              </w:rPr>
              <w:t>Concerns can me made about individuals in the community.</w:t>
            </w:r>
          </w:p>
          <w:p w14:paraId="59FC6591" w14:textId="77777777" w:rsidR="00610933" w:rsidRPr="00E73310" w:rsidRDefault="00610933" w:rsidP="00610933">
            <w:pPr>
              <w:rPr>
                <w:rFonts w:cstheme="minorHAnsi"/>
              </w:rPr>
            </w:pPr>
          </w:p>
          <w:p w14:paraId="42D1436B" w14:textId="77777777" w:rsidR="00610933" w:rsidRPr="00E73310" w:rsidRDefault="00610933" w:rsidP="00610933">
            <w:pPr>
              <w:rPr>
                <w:rFonts w:cstheme="minorHAnsi"/>
              </w:rPr>
            </w:pPr>
            <w:r w:rsidRPr="00E73310">
              <w:rPr>
                <w:rFonts w:cstheme="minorHAnsi"/>
              </w:rPr>
              <w:t>Sometimes – neighbourhood managers will set one up if there’s an issue. Multi agency options. ASB, noise nuisance, community safety issues.</w:t>
            </w:r>
          </w:p>
          <w:p w14:paraId="71142E3E" w14:textId="77777777" w:rsidR="00610933" w:rsidRPr="00E73310" w:rsidRDefault="00610933" w:rsidP="00610933">
            <w:pPr>
              <w:rPr>
                <w:rFonts w:cstheme="minorHAnsi"/>
              </w:rPr>
            </w:pPr>
          </w:p>
          <w:p w14:paraId="2E3F0094" w14:textId="77777777" w:rsidR="00610933" w:rsidRPr="00E73310" w:rsidRDefault="00610933" w:rsidP="00610933">
            <w:pPr>
              <w:rPr>
                <w:rFonts w:cstheme="minorHAnsi"/>
              </w:rPr>
            </w:pPr>
            <w:r w:rsidRPr="00E73310">
              <w:rPr>
                <w:rFonts w:cstheme="minorHAnsi"/>
              </w:rPr>
              <w:t xml:space="preserve">Referral service. Can set up a meeting for specific school. </w:t>
            </w:r>
            <w:r w:rsidRPr="008D706E">
              <w:rPr>
                <w:rFonts w:cstheme="minorHAnsi"/>
              </w:rPr>
              <w:t>Contact through school co-ordinators.</w:t>
            </w:r>
            <w:r w:rsidRPr="00E73310">
              <w:rPr>
                <w:rFonts w:cstheme="minorHAnsi"/>
              </w:rPr>
              <w:t xml:space="preserve"> </w:t>
            </w:r>
          </w:p>
          <w:p w14:paraId="4205F193" w14:textId="77777777" w:rsidR="00610933" w:rsidRPr="00E73310" w:rsidRDefault="00610933" w:rsidP="00610933">
            <w:pPr>
              <w:rPr>
                <w:rFonts w:cstheme="minorHAnsi"/>
              </w:rPr>
            </w:pPr>
          </w:p>
          <w:p w14:paraId="79117D00" w14:textId="77777777" w:rsidR="00610933" w:rsidRPr="00E73310" w:rsidRDefault="00610933" w:rsidP="00610933">
            <w:pPr>
              <w:rPr>
                <w:rFonts w:cstheme="minorHAnsi"/>
              </w:rPr>
            </w:pPr>
            <w:r w:rsidRPr="00E73310">
              <w:rPr>
                <w:rFonts w:cstheme="minorHAnsi"/>
              </w:rPr>
              <w:t xml:space="preserve">School can refer someone in via referral form, send </w:t>
            </w:r>
            <w:proofErr w:type="gramStart"/>
            <w:r w:rsidRPr="00E73310">
              <w:rPr>
                <w:rFonts w:cstheme="minorHAnsi"/>
              </w:rPr>
              <w:t>in to</w:t>
            </w:r>
            <w:proofErr w:type="gramEnd"/>
            <w:r w:rsidRPr="00E73310">
              <w:rPr>
                <w:rFonts w:cstheme="minorHAnsi"/>
              </w:rPr>
              <w:t xml:space="preserve"> neighbourhood manager. Police have referred someone in so then school would be contacted.</w:t>
            </w:r>
          </w:p>
          <w:p w14:paraId="2EF558B8" w14:textId="77777777" w:rsidR="00610933" w:rsidRPr="00E73310" w:rsidRDefault="00610933" w:rsidP="00610933">
            <w:pPr>
              <w:rPr>
                <w:rFonts w:cstheme="minorHAnsi"/>
              </w:rPr>
            </w:pPr>
          </w:p>
          <w:p w14:paraId="15595E18" w14:textId="77777777" w:rsidR="00610933" w:rsidRPr="00E73310" w:rsidRDefault="00610933" w:rsidP="00610933">
            <w:pPr>
              <w:rPr>
                <w:rFonts w:cstheme="minorHAnsi"/>
              </w:rPr>
            </w:pPr>
            <w:r w:rsidRPr="00E73310">
              <w:rPr>
                <w:rFonts w:cstheme="minorHAnsi"/>
              </w:rPr>
              <w:t>There are terms of reference.</w:t>
            </w:r>
          </w:p>
          <w:p w14:paraId="207B6AA1" w14:textId="77777777" w:rsidR="00610933" w:rsidRPr="00E73310" w:rsidRDefault="00610933" w:rsidP="00610933">
            <w:pPr>
              <w:rPr>
                <w:rFonts w:cstheme="minorHAnsi"/>
              </w:rPr>
            </w:pPr>
          </w:p>
        </w:tc>
      </w:tr>
      <w:tr w:rsidR="00610933" w14:paraId="53029588" w14:textId="77777777" w:rsidTr="00A479C9">
        <w:tc>
          <w:tcPr>
            <w:tcW w:w="2278" w:type="dxa"/>
          </w:tcPr>
          <w:p w14:paraId="2596592D" w14:textId="77777777" w:rsidR="00610933" w:rsidRPr="00E73310" w:rsidRDefault="00610933" w:rsidP="00610933">
            <w:pPr>
              <w:rPr>
                <w:rFonts w:cstheme="minorHAnsi"/>
              </w:rPr>
            </w:pPr>
            <w:r w:rsidRPr="00E73310">
              <w:rPr>
                <w:rFonts w:cstheme="minorHAnsi"/>
              </w:rPr>
              <w:t>Anger Management/CCE/DA/</w:t>
            </w:r>
          </w:p>
          <w:p w14:paraId="13E7E21A" w14:textId="77777777" w:rsidR="00610933" w:rsidRPr="00E73310" w:rsidRDefault="00610933" w:rsidP="00610933">
            <w:pPr>
              <w:rPr>
                <w:rFonts w:cstheme="minorHAnsi"/>
              </w:rPr>
            </w:pPr>
            <w:r w:rsidRPr="00E73310">
              <w:rPr>
                <w:rFonts w:cstheme="minorHAnsi"/>
              </w:rPr>
              <w:t>CSE</w:t>
            </w:r>
          </w:p>
        </w:tc>
        <w:tc>
          <w:tcPr>
            <w:tcW w:w="1442" w:type="dxa"/>
          </w:tcPr>
          <w:p w14:paraId="41D9AF40" w14:textId="77777777" w:rsidR="00610933" w:rsidRPr="00E73310" w:rsidRDefault="00610933" w:rsidP="00610933">
            <w:pPr>
              <w:rPr>
                <w:rFonts w:cstheme="minorHAnsi"/>
              </w:rPr>
            </w:pPr>
            <w:r w:rsidRPr="00E73310">
              <w:rPr>
                <w:rFonts w:cstheme="minorHAnsi"/>
              </w:rPr>
              <w:t>Youth Service</w:t>
            </w:r>
          </w:p>
        </w:tc>
        <w:tc>
          <w:tcPr>
            <w:tcW w:w="1290" w:type="dxa"/>
          </w:tcPr>
          <w:p w14:paraId="5724FFBE" w14:textId="77777777" w:rsidR="00610933" w:rsidRPr="00E73310" w:rsidRDefault="00610933" w:rsidP="00610933">
            <w:pPr>
              <w:rPr>
                <w:rFonts w:cstheme="minorHAnsi"/>
              </w:rPr>
            </w:pPr>
            <w:r w:rsidRPr="00E73310">
              <w:rPr>
                <w:rFonts w:cstheme="minorHAnsi"/>
              </w:rPr>
              <w:t>Young People at risk</w:t>
            </w:r>
          </w:p>
        </w:tc>
        <w:tc>
          <w:tcPr>
            <w:tcW w:w="1348" w:type="dxa"/>
          </w:tcPr>
          <w:p w14:paraId="4173FF87" w14:textId="77777777" w:rsidR="00610933" w:rsidRPr="00E73310" w:rsidRDefault="00610933" w:rsidP="00610933">
            <w:pPr>
              <w:rPr>
                <w:rFonts w:cstheme="minorHAnsi"/>
              </w:rPr>
            </w:pPr>
            <w:r>
              <w:rPr>
                <w:rFonts w:cstheme="minorHAnsi"/>
              </w:rPr>
              <w:t>T</w:t>
            </w:r>
            <w:r w:rsidRPr="00E73310">
              <w:rPr>
                <w:rFonts w:cstheme="minorHAnsi"/>
              </w:rPr>
              <w:t>argeted</w:t>
            </w:r>
          </w:p>
        </w:tc>
        <w:tc>
          <w:tcPr>
            <w:tcW w:w="1210" w:type="dxa"/>
          </w:tcPr>
          <w:p w14:paraId="1A1EC047" w14:textId="77777777" w:rsidR="00610933" w:rsidRPr="00E73310" w:rsidRDefault="00610933" w:rsidP="00610933">
            <w:pPr>
              <w:rPr>
                <w:rFonts w:cstheme="minorHAnsi"/>
              </w:rPr>
            </w:pPr>
            <w:r w:rsidRPr="00E73310">
              <w:rPr>
                <w:rFonts w:cstheme="minorHAnsi"/>
              </w:rPr>
              <w:t>Negotiable</w:t>
            </w:r>
          </w:p>
        </w:tc>
        <w:tc>
          <w:tcPr>
            <w:tcW w:w="1210" w:type="dxa"/>
          </w:tcPr>
          <w:p w14:paraId="28C31C4A" w14:textId="77777777" w:rsidR="00610933" w:rsidRPr="00E73310" w:rsidRDefault="00610933" w:rsidP="00610933">
            <w:pPr>
              <w:rPr>
                <w:rFonts w:cstheme="minorHAnsi"/>
              </w:rPr>
            </w:pPr>
            <w:r w:rsidRPr="00E73310">
              <w:rPr>
                <w:rFonts w:cstheme="minorHAnsi"/>
              </w:rPr>
              <w:t>Limited</w:t>
            </w:r>
          </w:p>
        </w:tc>
        <w:tc>
          <w:tcPr>
            <w:tcW w:w="6026" w:type="dxa"/>
          </w:tcPr>
          <w:p w14:paraId="60211B12" w14:textId="77777777" w:rsidR="00610933" w:rsidRDefault="00610933" w:rsidP="00610933">
            <w:pPr>
              <w:rPr>
                <w:rFonts w:cstheme="minorHAnsi"/>
              </w:rPr>
            </w:pPr>
            <w:r w:rsidRPr="00E73310">
              <w:rPr>
                <w:rFonts w:cstheme="minorHAnsi"/>
              </w:rPr>
              <w:t>One to one or group work</w:t>
            </w:r>
          </w:p>
          <w:p w14:paraId="711879B9" w14:textId="77777777" w:rsidR="00610933" w:rsidRPr="00E73310" w:rsidRDefault="00E6599F" w:rsidP="00610933">
            <w:pPr>
              <w:rPr>
                <w:rFonts w:cstheme="minorHAnsi"/>
              </w:rPr>
            </w:pPr>
            <w:r w:rsidRPr="00E6599F">
              <w:rPr>
                <w:rStyle w:val="Hyperlink"/>
                <w:rFonts w:cstheme="minorHAnsi"/>
                <w:color w:val="auto"/>
                <w:u w:val="none"/>
              </w:rPr>
              <w:t>Contact Email:</w:t>
            </w:r>
            <w:r w:rsidRPr="00E6599F">
              <w:rPr>
                <w:rStyle w:val="Hyperlink"/>
                <w:rFonts w:cstheme="minorHAnsi"/>
                <w:color w:val="auto"/>
              </w:rPr>
              <w:t xml:space="preserve"> </w:t>
            </w:r>
            <w:hyperlink r:id="rId60" w:history="1">
              <w:r w:rsidR="00610933" w:rsidRPr="00E73310">
                <w:rPr>
                  <w:rStyle w:val="Hyperlink"/>
                  <w:rFonts w:cstheme="minorHAnsi"/>
                </w:rPr>
                <w:t>youth.services@salford.gov.uk</w:t>
              </w:r>
            </w:hyperlink>
          </w:p>
        </w:tc>
      </w:tr>
      <w:tr w:rsidR="004E3C32" w14:paraId="56A1ED97" w14:textId="77777777" w:rsidTr="00A479C9">
        <w:tc>
          <w:tcPr>
            <w:tcW w:w="2278" w:type="dxa"/>
          </w:tcPr>
          <w:p w14:paraId="749E20E1" w14:textId="20B23EEA" w:rsidR="004E3C32" w:rsidRPr="00E73310" w:rsidRDefault="00AE3EB7" w:rsidP="00610933">
            <w:pPr>
              <w:rPr>
                <w:rFonts w:cstheme="minorHAnsi"/>
              </w:rPr>
            </w:pPr>
            <w:r>
              <w:rPr>
                <w:rFonts w:cstheme="minorHAnsi"/>
              </w:rPr>
              <w:lastRenderedPageBreak/>
              <w:t>T</w:t>
            </w:r>
            <w:r>
              <w:t xml:space="preserve">urnaround </w:t>
            </w:r>
          </w:p>
        </w:tc>
        <w:tc>
          <w:tcPr>
            <w:tcW w:w="1442" w:type="dxa"/>
          </w:tcPr>
          <w:p w14:paraId="71604C06" w14:textId="031D50CB" w:rsidR="004E3C32" w:rsidRPr="00E73310" w:rsidRDefault="00131100" w:rsidP="00610933">
            <w:pPr>
              <w:rPr>
                <w:rFonts w:cstheme="minorHAnsi"/>
                <w:sz w:val="20"/>
                <w:szCs w:val="20"/>
              </w:rPr>
            </w:pPr>
            <w:r>
              <w:rPr>
                <w:rFonts w:cstheme="minorHAnsi"/>
                <w:sz w:val="20"/>
                <w:szCs w:val="20"/>
              </w:rPr>
              <w:t>Youth Justice Service</w:t>
            </w:r>
          </w:p>
        </w:tc>
        <w:tc>
          <w:tcPr>
            <w:tcW w:w="1290" w:type="dxa"/>
          </w:tcPr>
          <w:p w14:paraId="16517ECA" w14:textId="459B3828" w:rsidR="004E3C32" w:rsidRPr="00E73310" w:rsidRDefault="00424EF9" w:rsidP="00610933">
            <w:pPr>
              <w:rPr>
                <w:rFonts w:cstheme="minorHAnsi"/>
              </w:rPr>
            </w:pPr>
            <w:proofErr w:type="gramStart"/>
            <w:r>
              <w:rPr>
                <w:rFonts w:cstheme="minorHAnsi"/>
              </w:rPr>
              <w:t>10-</w:t>
            </w:r>
            <w:r w:rsidR="00131100">
              <w:rPr>
                <w:rFonts w:cstheme="minorHAnsi"/>
              </w:rPr>
              <w:t>17</w:t>
            </w:r>
            <w:r>
              <w:rPr>
                <w:rFonts w:cstheme="minorHAnsi"/>
              </w:rPr>
              <w:t xml:space="preserve"> year olds</w:t>
            </w:r>
            <w:proofErr w:type="gramEnd"/>
          </w:p>
        </w:tc>
        <w:tc>
          <w:tcPr>
            <w:tcW w:w="1348" w:type="dxa"/>
          </w:tcPr>
          <w:p w14:paraId="4F79C18E" w14:textId="48FF5188" w:rsidR="004E3C32" w:rsidRPr="00E73310" w:rsidRDefault="00CA4DA4" w:rsidP="00610933">
            <w:pPr>
              <w:rPr>
                <w:rFonts w:cstheme="minorHAnsi"/>
              </w:rPr>
            </w:pPr>
            <w:r>
              <w:rPr>
                <w:rFonts w:cstheme="minorHAnsi"/>
              </w:rPr>
              <w:t>Targeted</w:t>
            </w:r>
          </w:p>
        </w:tc>
        <w:tc>
          <w:tcPr>
            <w:tcW w:w="1210" w:type="dxa"/>
          </w:tcPr>
          <w:p w14:paraId="0D034AF1" w14:textId="3E2D0546" w:rsidR="008B28A6" w:rsidRPr="00E73310" w:rsidRDefault="00AC340E" w:rsidP="00610933">
            <w:pPr>
              <w:rPr>
                <w:rFonts w:cstheme="minorHAnsi"/>
                <w:sz w:val="20"/>
                <w:szCs w:val="20"/>
              </w:rPr>
            </w:pPr>
            <w:r>
              <w:rPr>
                <w:rFonts w:cstheme="minorHAnsi"/>
              </w:rPr>
              <w:t>F</w:t>
            </w:r>
            <w:r w:rsidR="008B28A6">
              <w:rPr>
                <w:rFonts w:cstheme="minorHAnsi"/>
              </w:rPr>
              <w:t>ree</w:t>
            </w:r>
          </w:p>
        </w:tc>
        <w:tc>
          <w:tcPr>
            <w:tcW w:w="1210" w:type="dxa"/>
          </w:tcPr>
          <w:p w14:paraId="525EB7AC" w14:textId="382A33B5" w:rsidR="004E3C32" w:rsidRPr="00E73310" w:rsidRDefault="00CA4DA4" w:rsidP="00610933">
            <w:pPr>
              <w:rPr>
                <w:rFonts w:cstheme="minorHAnsi"/>
              </w:rPr>
            </w:pPr>
            <w:r>
              <w:rPr>
                <w:rFonts w:cstheme="minorHAnsi"/>
              </w:rPr>
              <w:t>Limited</w:t>
            </w:r>
            <w:r w:rsidR="008B28A6">
              <w:rPr>
                <w:rFonts w:cstheme="minorHAnsi"/>
              </w:rPr>
              <w:t xml:space="preserve"> to specific referral pathway – police/ABA</w:t>
            </w:r>
          </w:p>
        </w:tc>
        <w:tc>
          <w:tcPr>
            <w:tcW w:w="6026" w:type="dxa"/>
          </w:tcPr>
          <w:p w14:paraId="16B91D33" w14:textId="7A55030A" w:rsidR="00CA4DA4" w:rsidRPr="00CA4DA4" w:rsidRDefault="00131100" w:rsidP="00131100">
            <w:r w:rsidRPr="00FE3B04">
              <w:t>T</w:t>
            </w:r>
            <w:r w:rsidR="00424EF9" w:rsidRPr="00FE3B04">
              <w:t xml:space="preserve">he project </w:t>
            </w:r>
            <w:r w:rsidR="00FE3B04" w:rsidRPr="00FE3B04">
              <w:t xml:space="preserve">aims to </w:t>
            </w:r>
            <w:r w:rsidR="00CE21F7">
              <w:t xml:space="preserve">divert children from the criminal justice system </w:t>
            </w:r>
            <w:r w:rsidR="00424EF9" w:rsidRPr="00FE3B04">
              <w:t>by targeting young people (aged 10-1</w:t>
            </w:r>
            <w:r w:rsidRPr="00FE3B04">
              <w:t>7</w:t>
            </w:r>
            <w:r w:rsidR="00424EF9" w:rsidRPr="00FE3B04">
              <w:t xml:space="preserve">) who </w:t>
            </w:r>
            <w:r w:rsidR="004430A8">
              <w:t xml:space="preserve">have been released on Bail, Released Under Investigation </w:t>
            </w:r>
            <w:r w:rsidR="00FE3B04">
              <w:t xml:space="preserve">(RUI) </w:t>
            </w:r>
            <w:r w:rsidR="004430A8">
              <w:t xml:space="preserve">or </w:t>
            </w:r>
            <w:r w:rsidR="00FE3B04">
              <w:t>No Further Action (NFA)</w:t>
            </w:r>
            <w:r w:rsidR="00BE0032">
              <w:t xml:space="preserve"> or who have signed an ABA contract. </w:t>
            </w:r>
          </w:p>
        </w:tc>
      </w:tr>
      <w:tr w:rsidR="00C9657C" w14:paraId="3487614A" w14:textId="77777777" w:rsidTr="00A479C9">
        <w:tc>
          <w:tcPr>
            <w:tcW w:w="2278" w:type="dxa"/>
          </w:tcPr>
          <w:p w14:paraId="508C2ACC" w14:textId="14A4ED3B" w:rsidR="00C9657C" w:rsidRDefault="00477474" w:rsidP="00610933">
            <w:pPr>
              <w:rPr>
                <w:rFonts w:cstheme="minorHAnsi"/>
              </w:rPr>
            </w:pPr>
            <w:r>
              <w:rPr>
                <w:rFonts w:cstheme="minorHAnsi"/>
              </w:rPr>
              <w:t xml:space="preserve">Prevention </w:t>
            </w:r>
            <w:r w:rsidR="00EA250A">
              <w:rPr>
                <w:rFonts w:cstheme="minorHAnsi"/>
              </w:rPr>
              <w:t>(group work)</w:t>
            </w:r>
          </w:p>
        </w:tc>
        <w:tc>
          <w:tcPr>
            <w:tcW w:w="1442" w:type="dxa"/>
          </w:tcPr>
          <w:p w14:paraId="2C52BB96" w14:textId="035E6B80" w:rsidR="00C9657C" w:rsidRDefault="00EA250A" w:rsidP="00610933">
            <w:pPr>
              <w:rPr>
                <w:rFonts w:cstheme="minorHAnsi"/>
                <w:sz w:val="20"/>
                <w:szCs w:val="20"/>
              </w:rPr>
            </w:pPr>
            <w:r>
              <w:rPr>
                <w:rFonts w:cstheme="minorHAnsi"/>
                <w:sz w:val="20"/>
                <w:szCs w:val="20"/>
              </w:rPr>
              <w:t xml:space="preserve">Youth Justice Service </w:t>
            </w:r>
          </w:p>
        </w:tc>
        <w:tc>
          <w:tcPr>
            <w:tcW w:w="1290" w:type="dxa"/>
          </w:tcPr>
          <w:p w14:paraId="090F136E" w14:textId="07551D53" w:rsidR="00C9657C" w:rsidRDefault="00EA250A" w:rsidP="00610933">
            <w:pPr>
              <w:rPr>
                <w:rFonts w:cstheme="minorHAnsi"/>
              </w:rPr>
            </w:pPr>
            <w:r>
              <w:rPr>
                <w:rFonts w:cstheme="minorHAnsi"/>
              </w:rPr>
              <w:t>School year 5</w:t>
            </w:r>
            <w:r w:rsidR="00F657CB">
              <w:rPr>
                <w:rFonts w:cstheme="minorHAnsi"/>
              </w:rPr>
              <w:t xml:space="preserve"> </w:t>
            </w:r>
            <w:r>
              <w:rPr>
                <w:rFonts w:cstheme="minorHAnsi"/>
              </w:rPr>
              <w:t>&amp;</w:t>
            </w:r>
            <w:r w:rsidR="00F657CB">
              <w:rPr>
                <w:rFonts w:cstheme="minorHAnsi"/>
              </w:rPr>
              <w:t xml:space="preserve"> </w:t>
            </w:r>
            <w:r>
              <w:rPr>
                <w:rFonts w:cstheme="minorHAnsi"/>
              </w:rPr>
              <w:t>6</w:t>
            </w:r>
          </w:p>
          <w:p w14:paraId="7CF33D69" w14:textId="6A8FE454" w:rsidR="00F657CB" w:rsidRDefault="00F657CB" w:rsidP="00610933">
            <w:pPr>
              <w:rPr>
                <w:rFonts w:cstheme="minorHAnsi"/>
              </w:rPr>
            </w:pPr>
            <w:r>
              <w:rPr>
                <w:rFonts w:cstheme="minorHAnsi"/>
              </w:rPr>
              <w:t>7 &amp; 8</w:t>
            </w:r>
          </w:p>
        </w:tc>
        <w:tc>
          <w:tcPr>
            <w:tcW w:w="1348" w:type="dxa"/>
          </w:tcPr>
          <w:p w14:paraId="1A87CFC5" w14:textId="62D2126E" w:rsidR="00C9657C" w:rsidRDefault="00F657CB" w:rsidP="00610933">
            <w:pPr>
              <w:rPr>
                <w:rFonts w:cstheme="minorHAnsi"/>
              </w:rPr>
            </w:pPr>
            <w:r>
              <w:rPr>
                <w:rFonts w:cstheme="minorHAnsi"/>
              </w:rPr>
              <w:t xml:space="preserve">Targeted </w:t>
            </w:r>
          </w:p>
        </w:tc>
        <w:tc>
          <w:tcPr>
            <w:tcW w:w="1210" w:type="dxa"/>
          </w:tcPr>
          <w:p w14:paraId="673A7E53" w14:textId="54F0F2F6" w:rsidR="00C9657C" w:rsidRDefault="00F657CB" w:rsidP="00610933">
            <w:pPr>
              <w:rPr>
                <w:rFonts w:cstheme="minorHAnsi"/>
              </w:rPr>
            </w:pPr>
            <w:r>
              <w:rPr>
                <w:rFonts w:cstheme="minorHAnsi"/>
              </w:rPr>
              <w:t xml:space="preserve">Free </w:t>
            </w:r>
          </w:p>
        </w:tc>
        <w:tc>
          <w:tcPr>
            <w:tcW w:w="1210" w:type="dxa"/>
          </w:tcPr>
          <w:p w14:paraId="4A0D141D" w14:textId="439A896E" w:rsidR="00C9657C" w:rsidRDefault="00F657CB" w:rsidP="00610933">
            <w:pPr>
              <w:rPr>
                <w:rFonts w:cstheme="minorHAnsi"/>
              </w:rPr>
            </w:pPr>
            <w:r>
              <w:rPr>
                <w:rFonts w:cstheme="minorHAnsi"/>
              </w:rPr>
              <w:t xml:space="preserve">Limited </w:t>
            </w:r>
            <w:r w:rsidR="006A570B">
              <w:rPr>
                <w:rFonts w:cstheme="minorHAnsi"/>
              </w:rPr>
              <w:t>/ waiting list</w:t>
            </w:r>
            <w:r w:rsidR="00655748">
              <w:rPr>
                <w:rFonts w:cstheme="minorHAnsi"/>
              </w:rPr>
              <w:t xml:space="preserve"> / referral</w:t>
            </w:r>
            <w:r w:rsidR="006A570B">
              <w:rPr>
                <w:rFonts w:cstheme="minorHAnsi"/>
              </w:rPr>
              <w:t xml:space="preserve"> </w:t>
            </w:r>
          </w:p>
        </w:tc>
        <w:tc>
          <w:tcPr>
            <w:tcW w:w="6026" w:type="dxa"/>
          </w:tcPr>
          <w:p w14:paraId="72C96DD4" w14:textId="253E2051" w:rsidR="00C9657C" w:rsidRPr="00FE3B04" w:rsidRDefault="006A570B" w:rsidP="00131100">
            <w:r>
              <w:t>Crime prevention targeted group work in schools</w:t>
            </w:r>
            <w:r w:rsidR="00655748">
              <w:t xml:space="preserve"> (</w:t>
            </w:r>
            <w:r w:rsidR="007170CC">
              <w:t xml:space="preserve">raise </w:t>
            </w:r>
            <w:r w:rsidR="00655748">
              <w:t>awareness of crime and cons</w:t>
            </w:r>
            <w:r w:rsidR="00BA1D19">
              <w:t xml:space="preserve">equences, peer pressure, relationships, cyber safety, </w:t>
            </w:r>
            <w:r w:rsidR="00126994">
              <w:t xml:space="preserve">weapon awareness, ASB, victim awareness, citizenship, </w:t>
            </w:r>
            <w:r w:rsidR="007170CC">
              <w:t>self-esteem, aspirations, safety planning.)</w:t>
            </w:r>
          </w:p>
        </w:tc>
      </w:tr>
    </w:tbl>
    <w:p w14:paraId="6056F83D" w14:textId="77777777" w:rsidR="00610933" w:rsidRPr="00610933" w:rsidRDefault="00610933" w:rsidP="00610933"/>
    <w:sectPr w:rsidR="00610933" w:rsidRPr="00610933" w:rsidSect="004747C8">
      <w:footerReference w:type="default" r:id="rId61"/>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mpbell, Nicola" w:date="2023-06-21T15:09:00Z" w:initials="CN">
    <w:p w14:paraId="57D5873A" w14:textId="1804DBC8" w:rsidR="00613500" w:rsidRDefault="00613500">
      <w:pPr>
        <w:pStyle w:val="CommentText"/>
      </w:pPr>
      <w:r>
        <w:rPr>
          <w:rStyle w:val="CommentReference"/>
        </w:rPr>
        <w:annotationRef/>
      </w:r>
      <w:r>
        <w:t>10-17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D5873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D913B" w16cex:dateUtc="2023-06-21T1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D5873A" w16cid:durableId="283D91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33BEE" w14:textId="77777777" w:rsidR="00AB768B" w:rsidRDefault="00AB768B" w:rsidP="00610933">
      <w:r>
        <w:separator/>
      </w:r>
    </w:p>
  </w:endnote>
  <w:endnote w:type="continuationSeparator" w:id="0">
    <w:p w14:paraId="62062432" w14:textId="77777777" w:rsidR="00AB768B" w:rsidRDefault="00AB768B" w:rsidP="00610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690148"/>
      <w:docPartObj>
        <w:docPartGallery w:val="Page Numbers (Bottom of Page)"/>
        <w:docPartUnique/>
      </w:docPartObj>
    </w:sdtPr>
    <w:sdtEndPr>
      <w:rPr>
        <w:color w:val="7F7F7F" w:themeColor="background1" w:themeShade="7F"/>
        <w:spacing w:val="60"/>
      </w:rPr>
    </w:sdtEndPr>
    <w:sdtContent>
      <w:p w14:paraId="36EF864B" w14:textId="77777777" w:rsidR="00EB289C" w:rsidRDefault="00EB289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66551" w:rsidRPr="00666551">
          <w:rPr>
            <w:b/>
            <w:bCs/>
            <w:noProof/>
          </w:rPr>
          <w:t>1</w:t>
        </w:r>
        <w:r>
          <w:rPr>
            <w:b/>
            <w:bCs/>
            <w:noProof/>
          </w:rPr>
          <w:fldChar w:fldCharType="end"/>
        </w:r>
        <w:r>
          <w:rPr>
            <w:b/>
            <w:bCs/>
          </w:rPr>
          <w:t xml:space="preserve"> | </w:t>
        </w:r>
        <w:r>
          <w:rPr>
            <w:color w:val="7F7F7F" w:themeColor="background1" w:themeShade="7F"/>
            <w:spacing w:val="60"/>
          </w:rPr>
          <w:t>Page</w:t>
        </w:r>
      </w:p>
    </w:sdtContent>
  </w:sdt>
  <w:p w14:paraId="1DFFC011" w14:textId="77777777" w:rsidR="00EB289C" w:rsidRDefault="00EB2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D11C5" w14:textId="77777777" w:rsidR="00AB768B" w:rsidRDefault="00AB768B" w:rsidP="00610933">
      <w:r>
        <w:separator/>
      </w:r>
    </w:p>
  </w:footnote>
  <w:footnote w:type="continuationSeparator" w:id="0">
    <w:p w14:paraId="000F8B25" w14:textId="77777777" w:rsidR="00AB768B" w:rsidRDefault="00AB768B" w:rsidP="006109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32FC"/>
    <w:multiLevelType w:val="multilevel"/>
    <w:tmpl w:val="391E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DE6845"/>
    <w:multiLevelType w:val="hybridMultilevel"/>
    <w:tmpl w:val="C4B602F6"/>
    <w:lvl w:ilvl="0" w:tplc="08090001">
      <w:start w:val="1"/>
      <w:numFmt w:val="bullet"/>
      <w:lvlText w:val=""/>
      <w:lvlJc w:val="left"/>
      <w:pPr>
        <w:ind w:left="380" w:hanging="360"/>
      </w:pPr>
      <w:rPr>
        <w:rFonts w:ascii="Symbol" w:hAnsi="Symbol"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2" w15:restartNumberingAfterBreak="0">
    <w:nsid w:val="156A3C3E"/>
    <w:multiLevelType w:val="hybridMultilevel"/>
    <w:tmpl w:val="8D2A0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36F46"/>
    <w:multiLevelType w:val="hybridMultilevel"/>
    <w:tmpl w:val="380C95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FF479D4"/>
    <w:multiLevelType w:val="hybridMultilevel"/>
    <w:tmpl w:val="D4729EB0"/>
    <w:lvl w:ilvl="0" w:tplc="9F6C5D4E">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872CD7"/>
    <w:multiLevelType w:val="hybridMultilevel"/>
    <w:tmpl w:val="CDFE1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2503AC"/>
    <w:multiLevelType w:val="hybridMultilevel"/>
    <w:tmpl w:val="3272AD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27317D"/>
    <w:multiLevelType w:val="hybridMultilevel"/>
    <w:tmpl w:val="6C764A1C"/>
    <w:lvl w:ilvl="0" w:tplc="96D4B6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8F39F6"/>
    <w:multiLevelType w:val="hybridMultilevel"/>
    <w:tmpl w:val="C1705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967885">
    <w:abstractNumId w:val="0"/>
  </w:num>
  <w:num w:numId="2" w16cid:durableId="815685630">
    <w:abstractNumId w:val="6"/>
  </w:num>
  <w:num w:numId="3" w16cid:durableId="72943131">
    <w:abstractNumId w:val="7"/>
  </w:num>
  <w:num w:numId="4" w16cid:durableId="58554022">
    <w:abstractNumId w:val="4"/>
  </w:num>
  <w:num w:numId="5" w16cid:durableId="1914270633">
    <w:abstractNumId w:val="8"/>
  </w:num>
  <w:num w:numId="6" w16cid:durableId="350382033">
    <w:abstractNumId w:val="1"/>
  </w:num>
  <w:num w:numId="7" w16cid:durableId="211699252">
    <w:abstractNumId w:val="5"/>
  </w:num>
  <w:num w:numId="8" w16cid:durableId="1390105630">
    <w:abstractNumId w:val="2"/>
  </w:num>
  <w:num w:numId="9" w16cid:durableId="101917682">
    <w:abstractNumId w:val="3"/>
  </w:num>
  <w:num w:numId="10" w16cid:durableId="5524977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pbell, Nicola">
    <w15:presenceInfo w15:providerId="AD" w15:userId="S::nicola.campbell@salford.gov.uk::c955dd05-1a2a-4b7f-b5c1-19d08ca7e3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5EA"/>
    <w:rsid w:val="00002F5C"/>
    <w:rsid w:val="00005739"/>
    <w:rsid w:val="00015022"/>
    <w:rsid w:val="00017F16"/>
    <w:rsid w:val="000407A5"/>
    <w:rsid w:val="00042257"/>
    <w:rsid w:val="00042750"/>
    <w:rsid w:val="000523A8"/>
    <w:rsid w:val="00056E28"/>
    <w:rsid w:val="00063249"/>
    <w:rsid w:val="000737E2"/>
    <w:rsid w:val="00073AA7"/>
    <w:rsid w:val="00076490"/>
    <w:rsid w:val="00076AC9"/>
    <w:rsid w:val="00077363"/>
    <w:rsid w:val="000813E1"/>
    <w:rsid w:val="00082D12"/>
    <w:rsid w:val="00091797"/>
    <w:rsid w:val="000A0278"/>
    <w:rsid w:val="000A401A"/>
    <w:rsid w:val="000B71A3"/>
    <w:rsid w:val="000C436C"/>
    <w:rsid w:val="000C6622"/>
    <w:rsid w:val="000C6717"/>
    <w:rsid w:val="000D3ADC"/>
    <w:rsid w:val="000E2F9F"/>
    <w:rsid w:val="000F07DD"/>
    <w:rsid w:val="000F0F16"/>
    <w:rsid w:val="000F3F3E"/>
    <w:rsid w:val="001058F8"/>
    <w:rsid w:val="00110793"/>
    <w:rsid w:val="00114282"/>
    <w:rsid w:val="001158E1"/>
    <w:rsid w:val="00116CA9"/>
    <w:rsid w:val="00120737"/>
    <w:rsid w:val="00124AFE"/>
    <w:rsid w:val="00126994"/>
    <w:rsid w:val="00131100"/>
    <w:rsid w:val="00132795"/>
    <w:rsid w:val="001338CA"/>
    <w:rsid w:val="001356C8"/>
    <w:rsid w:val="001436FA"/>
    <w:rsid w:val="0015653C"/>
    <w:rsid w:val="00156FEF"/>
    <w:rsid w:val="00176AC6"/>
    <w:rsid w:val="001774AF"/>
    <w:rsid w:val="00181044"/>
    <w:rsid w:val="00184A6A"/>
    <w:rsid w:val="00184C3B"/>
    <w:rsid w:val="00187FAD"/>
    <w:rsid w:val="00192340"/>
    <w:rsid w:val="001A3253"/>
    <w:rsid w:val="001A4C01"/>
    <w:rsid w:val="001A61D4"/>
    <w:rsid w:val="001B2EA7"/>
    <w:rsid w:val="001B555E"/>
    <w:rsid w:val="001C26A4"/>
    <w:rsid w:val="001D234A"/>
    <w:rsid w:val="001D531A"/>
    <w:rsid w:val="001E3E9C"/>
    <w:rsid w:val="001F329E"/>
    <w:rsid w:val="001F5F78"/>
    <w:rsid w:val="00200DA3"/>
    <w:rsid w:val="00201634"/>
    <w:rsid w:val="00207209"/>
    <w:rsid w:val="002100EB"/>
    <w:rsid w:val="002109AB"/>
    <w:rsid w:val="00215B24"/>
    <w:rsid w:val="0022141C"/>
    <w:rsid w:val="0022301F"/>
    <w:rsid w:val="00223745"/>
    <w:rsid w:val="00233D33"/>
    <w:rsid w:val="002349CB"/>
    <w:rsid w:val="00236C5E"/>
    <w:rsid w:val="00251C58"/>
    <w:rsid w:val="00256F58"/>
    <w:rsid w:val="00273A3B"/>
    <w:rsid w:val="00275F48"/>
    <w:rsid w:val="00277D23"/>
    <w:rsid w:val="00286052"/>
    <w:rsid w:val="00293EB1"/>
    <w:rsid w:val="002A4ABB"/>
    <w:rsid w:val="002B16F0"/>
    <w:rsid w:val="002B2227"/>
    <w:rsid w:val="002B31B3"/>
    <w:rsid w:val="002B3FBE"/>
    <w:rsid w:val="002B465B"/>
    <w:rsid w:val="002B6529"/>
    <w:rsid w:val="002C0FDF"/>
    <w:rsid w:val="002C1CBC"/>
    <w:rsid w:val="002C754C"/>
    <w:rsid w:val="002E22D4"/>
    <w:rsid w:val="002E60B2"/>
    <w:rsid w:val="002F3338"/>
    <w:rsid w:val="002F4FE3"/>
    <w:rsid w:val="002F68A7"/>
    <w:rsid w:val="00300592"/>
    <w:rsid w:val="00305DC9"/>
    <w:rsid w:val="00310623"/>
    <w:rsid w:val="00345D17"/>
    <w:rsid w:val="003564B8"/>
    <w:rsid w:val="003646D3"/>
    <w:rsid w:val="00364A97"/>
    <w:rsid w:val="00366889"/>
    <w:rsid w:val="00374AA3"/>
    <w:rsid w:val="00382BCF"/>
    <w:rsid w:val="003832FA"/>
    <w:rsid w:val="00386E13"/>
    <w:rsid w:val="003903FF"/>
    <w:rsid w:val="003915EA"/>
    <w:rsid w:val="0039233B"/>
    <w:rsid w:val="003A0D92"/>
    <w:rsid w:val="003A399D"/>
    <w:rsid w:val="003A57FD"/>
    <w:rsid w:val="003C4523"/>
    <w:rsid w:val="003C6672"/>
    <w:rsid w:val="003C7FC0"/>
    <w:rsid w:val="003E4FDD"/>
    <w:rsid w:val="003F1CCD"/>
    <w:rsid w:val="003F3C6C"/>
    <w:rsid w:val="00403C95"/>
    <w:rsid w:val="004045BA"/>
    <w:rsid w:val="00412F0C"/>
    <w:rsid w:val="004137DE"/>
    <w:rsid w:val="00421170"/>
    <w:rsid w:val="00424EF9"/>
    <w:rsid w:val="00434A57"/>
    <w:rsid w:val="004430A8"/>
    <w:rsid w:val="0044492B"/>
    <w:rsid w:val="0044510E"/>
    <w:rsid w:val="00453B03"/>
    <w:rsid w:val="00456A2F"/>
    <w:rsid w:val="00464977"/>
    <w:rsid w:val="004747C8"/>
    <w:rsid w:val="00477474"/>
    <w:rsid w:val="00480915"/>
    <w:rsid w:val="00485BC4"/>
    <w:rsid w:val="00485DD7"/>
    <w:rsid w:val="00485E42"/>
    <w:rsid w:val="00485FDE"/>
    <w:rsid w:val="00487825"/>
    <w:rsid w:val="00490AD3"/>
    <w:rsid w:val="004959C8"/>
    <w:rsid w:val="00495F7F"/>
    <w:rsid w:val="004A04DC"/>
    <w:rsid w:val="004A3988"/>
    <w:rsid w:val="004A5671"/>
    <w:rsid w:val="004B592A"/>
    <w:rsid w:val="004C5872"/>
    <w:rsid w:val="004D73F8"/>
    <w:rsid w:val="004D7BFE"/>
    <w:rsid w:val="004E3C32"/>
    <w:rsid w:val="004E5229"/>
    <w:rsid w:val="004E7DD1"/>
    <w:rsid w:val="004F7635"/>
    <w:rsid w:val="004F7E26"/>
    <w:rsid w:val="00502231"/>
    <w:rsid w:val="00504D3D"/>
    <w:rsid w:val="0051051E"/>
    <w:rsid w:val="0051223D"/>
    <w:rsid w:val="00512A17"/>
    <w:rsid w:val="005142BF"/>
    <w:rsid w:val="00515B0E"/>
    <w:rsid w:val="00516B05"/>
    <w:rsid w:val="00527FD6"/>
    <w:rsid w:val="00534768"/>
    <w:rsid w:val="005436AF"/>
    <w:rsid w:val="0054381B"/>
    <w:rsid w:val="00560937"/>
    <w:rsid w:val="00562DC6"/>
    <w:rsid w:val="0056436E"/>
    <w:rsid w:val="00566254"/>
    <w:rsid w:val="005713A1"/>
    <w:rsid w:val="00581110"/>
    <w:rsid w:val="0058266B"/>
    <w:rsid w:val="005870C8"/>
    <w:rsid w:val="0058736A"/>
    <w:rsid w:val="00597289"/>
    <w:rsid w:val="005A0FC8"/>
    <w:rsid w:val="005A181A"/>
    <w:rsid w:val="005A2756"/>
    <w:rsid w:val="005B1208"/>
    <w:rsid w:val="005B310E"/>
    <w:rsid w:val="005B58C0"/>
    <w:rsid w:val="005B7EE8"/>
    <w:rsid w:val="005C1F96"/>
    <w:rsid w:val="005C2505"/>
    <w:rsid w:val="005D0870"/>
    <w:rsid w:val="005D168E"/>
    <w:rsid w:val="005E1A56"/>
    <w:rsid w:val="005E1ED3"/>
    <w:rsid w:val="005F7C6E"/>
    <w:rsid w:val="00607A81"/>
    <w:rsid w:val="00610933"/>
    <w:rsid w:val="00613500"/>
    <w:rsid w:val="006209A9"/>
    <w:rsid w:val="00621606"/>
    <w:rsid w:val="0062230A"/>
    <w:rsid w:val="006259E7"/>
    <w:rsid w:val="00633127"/>
    <w:rsid w:val="006355F6"/>
    <w:rsid w:val="00637AFB"/>
    <w:rsid w:val="00640D3D"/>
    <w:rsid w:val="00644942"/>
    <w:rsid w:val="00655748"/>
    <w:rsid w:val="00656D98"/>
    <w:rsid w:val="0066055F"/>
    <w:rsid w:val="00665E0A"/>
    <w:rsid w:val="00666551"/>
    <w:rsid w:val="00666A1F"/>
    <w:rsid w:val="0067061E"/>
    <w:rsid w:val="006734D5"/>
    <w:rsid w:val="0068357C"/>
    <w:rsid w:val="00694A57"/>
    <w:rsid w:val="00695A2C"/>
    <w:rsid w:val="006A25A3"/>
    <w:rsid w:val="006A29DF"/>
    <w:rsid w:val="006A570B"/>
    <w:rsid w:val="006A6671"/>
    <w:rsid w:val="006A7608"/>
    <w:rsid w:val="006B1BD8"/>
    <w:rsid w:val="006B2599"/>
    <w:rsid w:val="006B2E96"/>
    <w:rsid w:val="006B523C"/>
    <w:rsid w:val="006B5556"/>
    <w:rsid w:val="006C1AC7"/>
    <w:rsid w:val="006C2DE7"/>
    <w:rsid w:val="006D234D"/>
    <w:rsid w:val="006E1E2C"/>
    <w:rsid w:val="006E777F"/>
    <w:rsid w:val="007108DF"/>
    <w:rsid w:val="00710BF4"/>
    <w:rsid w:val="00714B3F"/>
    <w:rsid w:val="00715BBC"/>
    <w:rsid w:val="00716B50"/>
    <w:rsid w:val="007170CC"/>
    <w:rsid w:val="00740994"/>
    <w:rsid w:val="00744780"/>
    <w:rsid w:val="0075244A"/>
    <w:rsid w:val="00775762"/>
    <w:rsid w:val="00777A83"/>
    <w:rsid w:val="00777E3B"/>
    <w:rsid w:val="00784F85"/>
    <w:rsid w:val="00787611"/>
    <w:rsid w:val="007940C2"/>
    <w:rsid w:val="007A4332"/>
    <w:rsid w:val="007A4BCB"/>
    <w:rsid w:val="007A5AAD"/>
    <w:rsid w:val="007B613A"/>
    <w:rsid w:val="007C0A91"/>
    <w:rsid w:val="007C1422"/>
    <w:rsid w:val="007C284D"/>
    <w:rsid w:val="007C7A11"/>
    <w:rsid w:val="007D16D6"/>
    <w:rsid w:val="007D73D2"/>
    <w:rsid w:val="007E0C2B"/>
    <w:rsid w:val="007E3386"/>
    <w:rsid w:val="007E3B26"/>
    <w:rsid w:val="007E5A63"/>
    <w:rsid w:val="008073DD"/>
    <w:rsid w:val="0081013C"/>
    <w:rsid w:val="008117C2"/>
    <w:rsid w:val="00816359"/>
    <w:rsid w:val="00826DE0"/>
    <w:rsid w:val="00826FA4"/>
    <w:rsid w:val="00827A56"/>
    <w:rsid w:val="008315E0"/>
    <w:rsid w:val="00840A73"/>
    <w:rsid w:val="008568D6"/>
    <w:rsid w:val="008577FF"/>
    <w:rsid w:val="00857B1B"/>
    <w:rsid w:val="00860765"/>
    <w:rsid w:val="008609BC"/>
    <w:rsid w:val="00862E37"/>
    <w:rsid w:val="008645B2"/>
    <w:rsid w:val="00870B67"/>
    <w:rsid w:val="00871B72"/>
    <w:rsid w:val="0087298C"/>
    <w:rsid w:val="00882600"/>
    <w:rsid w:val="00884E96"/>
    <w:rsid w:val="00890527"/>
    <w:rsid w:val="008A297F"/>
    <w:rsid w:val="008B1FE6"/>
    <w:rsid w:val="008B215E"/>
    <w:rsid w:val="008B28A6"/>
    <w:rsid w:val="008B2F88"/>
    <w:rsid w:val="008C1B2B"/>
    <w:rsid w:val="008C3CED"/>
    <w:rsid w:val="008C61C1"/>
    <w:rsid w:val="008D1F83"/>
    <w:rsid w:val="008D5C36"/>
    <w:rsid w:val="008D706E"/>
    <w:rsid w:val="008F1988"/>
    <w:rsid w:val="00915CDF"/>
    <w:rsid w:val="0092291C"/>
    <w:rsid w:val="00922BB7"/>
    <w:rsid w:val="009246D2"/>
    <w:rsid w:val="00932555"/>
    <w:rsid w:val="0093688B"/>
    <w:rsid w:val="0094515F"/>
    <w:rsid w:val="009534A7"/>
    <w:rsid w:val="0096018A"/>
    <w:rsid w:val="00960C8F"/>
    <w:rsid w:val="00966E81"/>
    <w:rsid w:val="009701A0"/>
    <w:rsid w:val="00972ED4"/>
    <w:rsid w:val="009769D3"/>
    <w:rsid w:val="0097774A"/>
    <w:rsid w:val="00982E8E"/>
    <w:rsid w:val="00985ED6"/>
    <w:rsid w:val="00986EB1"/>
    <w:rsid w:val="0099652C"/>
    <w:rsid w:val="00996F56"/>
    <w:rsid w:val="0099722E"/>
    <w:rsid w:val="00997F0A"/>
    <w:rsid w:val="009A1E70"/>
    <w:rsid w:val="009B1E18"/>
    <w:rsid w:val="009B2C47"/>
    <w:rsid w:val="009B471F"/>
    <w:rsid w:val="009C2A25"/>
    <w:rsid w:val="009C67ED"/>
    <w:rsid w:val="009D7595"/>
    <w:rsid w:val="009E07BA"/>
    <w:rsid w:val="00A02CC8"/>
    <w:rsid w:val="00A14EAD"/>
    <w:rsid w:val="00A170B1"/>
    <w:rsid w:val="00A17630"/>
    <w:rsid w:val="00A26C1E"/>
    <w:rsid w:val="00A279C1"/>
    <w:rsid w:val="00A35E1F"/>
    <w:rsid w:val="00A37583"/>
    <w:rsid w:val="00A479C9"/>
    <w:rsid w:val="00A5070A"/>
    <w:rsid w:val="00A55F97"/>
    <w:rsid w:val="00A620F0"/>
    <w:rsid w:val="00A65E53"/>
    <w:rsid w:val="00A6639B"/>
    <w:rsid w:val="00A77DC0"/>
    <w:rsid w:val="00A82306"/>
    <w:rsid w:val="00A866ED"/>
    <w:rsid w:val="00A90554"/>
    <w:rsid w:val="00AB0CAB"/>
    <w:rsid w:val="00AB258A"/>
    <w:rsid w:val="00AB768B"/>
    <w:rsid w:val="00AC2847"/>
    <w:rsid w:val="00AC340E"/>
    <w:rsid w:val="00AE3EB7"/>
    <w:rsid w:val="00AE420A"/>
    <w:rsid w:val="00AF432E"/>
    <w:rsid w:val="00AF6B6F"/>
    <w:rsid w:val="00B02221"/>
    <w:rsid w:val="00B05939"/>
    <w:rsid w:val="00B11714"/>
    <w:rsid w:val="00B12755"/>
    <w:rsid w:val="00B22EFC"/>
    <w:rsid w:val="00B35C76"/>
    <w:rsid w:val="00B36381"/>
    <w:rsid w:val="00B44508"/>
    <w:rsid w:val="00B5151E"/>
    <w:rsid w:val="00B535AB"/>
    <w:rsid w:val="00B53928"/>
    <w:rsid w:val="00B67B76"/>
    <w:rsid w:val="00B73B81"/>
    <w:rsid w:val="00B77A5A"/>
    <w:rsid w:val="00B8026B"/>
    <w:rsid w:val="00B90132"/>
    <w:rsid w:val="00B976D1"/>
    <w:rsid w:val="00BA1D19"/>
    <w:rsid w:val="00BB26CE"/>
    <w:rsid w:val="00BB3C9D"/>
    <w:rsid w:val="00BB768F"/>
    <w:rsid w:val="00BB7EF4"/>
    <w:rsid w:val="00BC2CA8"/>
    <w:rsid w:val="00BC3E26"/>
    <w:rsid w:val="00BC72B4"/>
    <w:rsid w:val="00BC74C7"/>
    <w:rsid w:val="00BD2565"/>
    <w:rsid w:val="00BD54D1"/>
    <w:rsid w:val="00BD5720"/>
    <w:rsid w:val="00BD7A00"/>
    <w:rsid w:val="00BE0032"/>
    <w:rsid w:val="00BE0E1F"/>
    <w:rsid w:val="00BE44A8"/>
    <w:rsid w:val="00BE59F0"/>
    <w:rsid w:val="00BF64AB"/>
    <w:rsid w:val="00C01673"/>
    <w:rsid w:val="00C0392A"/>
    <w:rsid w:val="00C126D8"/>
    <w:rsid w:val="00C12D61"/>
    <w:rsid w:val="00C1509C"/>
    <w:rsid w:val="00C277D4"/>
    <w:rsid w:val="00C30458"/>
    <w:rsid w:val="00C448A2"/>
    <w:rsid w:val="00C47C98"/>
    <w:rsid w:val="00C56D4A"/>
    <w:rsid w:val="00C60EFF"/>
    <w:rsid w:val="00C741E8"/>
    <w:rsid w:val="00C756A6"/>
    <w:rsid w:val="00C8361F"/>
    <w:rsid w:val="00C92577"/>
    <w:rsid w:val="00C9657C"/>
    <w:rsid w:val="00CA0BD4"/>
    <w:rsid w:val="00CA4DA4"/>
    <w:rsid w:val="00CA51AF"/>
    <w:rsid w:val="00CB2D3A"/>
    <w:rsid w:val="00CB6C18"/>
    <w:rsid w:val="00CC53ED"/>
    <w:rsid w:val="00CD120B"/>
    <w:rsid w:val="00CD213F"/>
    <w:rsid w:val="00CD6D97"/>
    <w:rsid w:val="00CD7486"/>
    <w:rsid w:val="00CE0F04"/>
    <w:rsid w:val="00CE21F7"/>
    <w:rsid w:val="00CE7DEE"/>
    <w:rsid w:val="00CF1A7C"/>
    <w:rsid w:val="00CF1AB3"/>
    <w:rsid w:val="00CF2943"/>
    <w:rsid w:val="00CF52F3"/>
    <w:rsid w:val="00D04275"/>
    <w:rsid w:val="00D05B91"/>
    <w:rsid w:val="00D1133F"/>
    <w:rsid w:val="00D14D31"/>
    <w:rsid w:val="00D17A64"/>
    <w:rsid w:val="00D365C2"/>
    <w:rsid w:val="00D40735"/>
    <w:rsid w:val="00D418DC"/>
    <w:rsid w:val="00D4321D"/>
    <w:rsid w:val="00D43742"/>
    <w:rsid w:val="00D46E7F"/>
    <w:rsid w:val="00D47F49"/>
    <w:rsid w:val="00D5223F"/>
    <w:rsid w:val="00D52E57"/>
    <w:rsid w:val="00D555CC"/>
    <w:rsid w:val="00D7306C"/>
    <w:rsid w:val="00D87920"/>
    <w:rsid w:val="00D92BB0"/>
    <w:rsid w:val="00D9415A"/>
    <w:rsid w:val="00D942ED"/>
    <w:rsid w:val="00D94F6E"/>
    <w:rsid w:val="00D962A0"/>
    <w:rsid w:val="00D96FDE"/>
    <w:rsid w:val="00DA014B"/>
    <w:rsid w:val="00DA181A"/>
    <w:rsid w:val="00DA3556"/>
    <w:rsid w:val="00DB0DEB"/>
    <w:rsid w:val="00DB4C21"/>
    <w:rsid w:val="00DB542A"/>
    <w:rsid w:val="00DD1543"/>
    <w:rsid w:val="00DD5F15"/>
    <w:rsid w:val="00DD6A66"/>
    <w:rsid w:val="00DF69A3"/>
    <w:rsid w:val="00E01545"/>
    <w:rsid w:val="00E02379"/>
    <w:rsid w:val="00E03627"/>
    <w:rsid w:val="00E07FED"/>
    <w:rsid w:val="00E126B4"/>
    <w:rsid w:val="00E14698"/>
    <w:rsid w:val="00E15A54"/>
    <w:rsid w:val="00E3084C"/>
    <w:rsid w:val="00E30E2E"/>
    <w:rsid w:val="00E3522E"/>
    <w:rsid w:val="00E369A6"/>
    <w:rsid w:val="00E42A82"/>
    <w:rsid w:val="00E50A30"/>
    <w:rsid w:val="00E6007F"/>
    <w:rsid w:val="00E6599F"/>
    <w:rsid w:val="00E71333"/>
    <w:rsid w:val="00E86D90"/>
    <w:rsid w:val="00E872A7"/>
    <w:rsid w:val="00E901BD"/>
    <w:rsid w:val="00E91710"/>
    <w:rsid w:val="00E946AA"/>
    <w:rsid w:val="00E960DB"/>
    <w:rsid w:val="00E96FA5"/>
    <w:rsid w:val="00EA0A22"/>
    <w:rsid w:val="00EA250A"/>
    <w:rsid w:val="00EA2D71"/>
    <w:rsid w:val="00EA4F4B"/>
    <w:rsid w:val="00EB289C"/>
    <w:rsid w:val="00EB55E0"/>
    <w:rsid w:val="00EB5F89"/>
    <w:rsid w:val="00EC12C8"/>
    <w:rsid w:val="00EC3CC1"/>
    <w:rsid w:val="00EC6D14"/>
    <w:rsid w:val="00ED7A67"/>
    <w:rsid w:val="00EE3D73"/>
    <w:rsid w:val="00F00DE0"/>
    <w:rsid w:val="00F04570"/>
    <w:rsid w:val="00F13CB5"/>
    <w:rsid w:val="00F17D80"/>
    <w:rsid w:val="00F24259"/>
    <w:rsid w:val="00F24544"/>
    <w:rsid w:val="00F31B97"/>
    <w:rsid w:val="00F334E5"/>
    <w:rsid w:val="00F338F5"/>
    <w:rsid w:val="00F34144"/>
    <w:rsid w:val="00F4344C"/>
    <w:rsid w:val="00F43C7A"/>
    <w:rsid w:val="00F56B3D"/>
    <w:rsid w:val="00F633AA"/>
    <w:rsid w:val="00F657CB"/>
    <w:rsid w:val="00F66FD6"/>
    <w:rsid w:val="00F6768D"/>
    <w:rsid w:val="00F70396"/>
    <w:rsid w:val="00F83497"/>
    <w:rsid w:val="00F866E6"/>
    <w:rsid w:val="00F87B27"/>
    <w:rsid w:val="00F92FBF"/>
    <w:rsid w:val="00F979CA"/>
    <w:rsid w:val="00FA21E1"/>
    <w:rsid w:val="00FA743A"/>
    <w:rsid w:val="00FB1E62"/>
    <w:rsid w:val="00FB5F7C"/>
    <w:rsid w:val="00FC0E14"/>
    <w:rsid w:val="00FC6002"/>
    <w:rsid w:val="00FD471C"/>
    <w:rsid w:val="00FD6E6C"/>
    <w:rsid w:val="00FE2360"/>
    <w:rsid w:val="00FE3B04"/>
    <w:rsid w:val="00FE7D2E"/>
    <w:rsid w:val="00FF0A36"/>
    <w:rsid w:val="00FF5F9D"/>
    <w:rsid w:val="00FF772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D71AE"/>
  <w15:chartTrackingRefBased/>
  <w15:docId w15:val="{9FE167FB-72E5-4747-BF52-A1870B45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13F"/>
    <w:pPr>
      <w:spacing w:after="0" w:line="240" w:lineRule="auto"/>
    </w:pPr>
    <w:rPr>
      <w:rFonts w:ascii="Calibri" w:hAnsi="Calibri" w:cs="Calibri"/>
    </w:rPr>
  </w:style>
  <w:style w:type="paragraph" w:styleId="Heading1">
    <w:name w:val="heading 1"/>
    <w:basedOn w:val="Normal"/>
    <w:next w:val="Normal"/>
    <w:link w:val="Heading1Char"/>
    <w:uiPriority w:val="9"/>
    <w:qFormat/>
    <w:rsid w:val="003915EA"/>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747C8"/>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747C8"/>
    <w:pPr>
      <w:keepNext/>
      <w:keepLines/>
      <w:spacing w:before="40" w:line="259"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10933"/>
    <w:pPr>
      <w:keepNext/>
      <w:keepLines/>
      <w:spacing w:before="40" w:line="259" w:lineRule="auto"/>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915E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15E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915EA"/>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391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3915EA"/>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3915EA"/>
    <w:rPr>
      <w:color w:val="0000FF"/>
      <w:u w:val="single"/>
    </w:rPr>
  </w:style>
  <w:style w:type="paragraph" w:styleId="ListParagraph">
    <w:name w:val="List Paragraph"/>
    <w:basedOn w:val="Normal"/>
    <w:uiPriority w:val="34"/>
    <w:qFormat/>
    <w:rsid w:val="003915EA"/>
    <w:pPr>
      <w:spacing w:after="160" w:line="259" w:lineRule="auto"/>
      <w:ind w:left="720"/>
      <w:contextualSpacing/>
    </w:pPr>
    <w:rPr>
      <w:rFonts w:asciiTheme="minorHAnsi" w:hAnsiTheme="minorHAnsi" w:cstheme="minorBidi"/>
    </w:rPr>
  </w:style>
  <w:style w:type="character" w:styleId="Strong">
    <w:name w:val="Strong"/>
    <w:basedOn w:val="DefaultParagraphFont"/>
    <w:uiPriority w:val="22"/>
    <w:qFormat/>
    <w:rsid w:val="003915EA"/>
    <w:rPr>
      <w:b/>
      <w:bCs/>
    </w:rPr>
  </w:style>
  <w:style w:type="character" w:customStyle="1" w:styleId="Heading2Char">
    <w:name w:val="Heading 2 Char"/>
    <w:basedOn w:val="DefaultParagraphFont"/>
    <w:link w:val="Heading2"/>
    <w:uiPriority w:val="9"/>
    <w:rsid w:val="004747C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747C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10933"/>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610933"/>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10933"/>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610933"/>
  </w:style>
  <w:style w:type="paragraph" w:styleId="Footer">
    <w:name w:val="footer"/>
    <w:basedOn w:val="Normal"/>
    <w:link w:val="FooterChar"/>
    <w:uiPriority w:val="99"/>
    <w:unhideWhenUsed/>
    <w:rsid w:val="00610933"/>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610933"/>
  </w:style>
  <w:style w:type="character" w:styleId="FollowedHyperlink">
    <w:name w:val="FollowedHyperlink"/>
    <w:basedOn w:val="DefaultParagraphFont"/>
    <w:uiPriority w:val="99"/>
    <w:semiHidden/>
    <w:unhideWhenUsed/>
    <w:rsid w:val="00CA0BD4"/>
    <w:rPr>
      <w:color w:val="954F72" w:themeColor="followedHyperlink"/>
      <w:u w:val="single"/>
    </w:rPr>
  </w:style>
  <w:style w:type="character" w:styleId="UnresolvedMention">
    <w:name w:val="Unresolved Mention"/>
    <w:basedOn w:val="DefaultParagraphFont"/>
    <w:uiPriority w:val="99"/>
    <w:semiHidden/>
    <w:unhideWhenUsed/>
    <w:rsid w:val="00124AFE"/>
    <w:rPr>
      <w:color w:val="605E5C"/>
      <w:shd w:val="clear" w:color="auto" w:fill="E1DFDD"/>
    </w:rPr>
  </w:style>
  <w:style w:type="character" w:styleId="CommentReference">
    <w:name w:val="annotation reference"/>
    <w:basedOn w:val="DefaultParagraphFont"/>
    <w:uiPriority w:val="99"/>
    <w:semiHidden/>
    <w:unhideWhenUsed/>
    <w:rsid w:val="00613500"/>
    <w:rPr>
      <w:sz w:val="16"/>
      <w:szCs w:val="16"/>
    </w:rPr>
  </w:style>
  <w:style w:type="paragraph" w:styleId="CommentText">
    <w:name w:val="annotation text"/>
    <w:basedOn w:val="Normal"/>
    <w:link w:val="CommentTextChar"/>
    <w:uiPriority w:val="99"/>
    <w:semiHidden/>
    <w:unhideWhenUsed/>
    <w:rsid w:val="00613500"/>
    <w:rPr>
      <w:sz w:val="20"/>
      <w:szCs w:val="20"/>
    </w:rPr>
  </w:style>
  <w:style w:type="character" w:customStyle="1" w:styleId="CommentTextChar">
    <w:name w:val="Comment Text Char"/>
    <w:basedOn w:val="DefaultParagraphFont"/>
    <w:link w:val="CommentText"/>
    <w:uiPriority w:val="99"/>
    <w:semiHidden/>
    <w:rsid w:val="0061350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613500"/>
    <w:rPr>
      <w:b/>
      <w:bCs/>
    </w:rPr>
  </w:style>
  <w:style w:type="character" w:customStyle="1" w:styleId="CommentSubjectChar">
    <w:name w:val="Comment Subject Char"/>
    <w:basedOn w:val="CommentTextChar"/>
    <w:link w:val="CommentSubject"/>
    <w:uiPriority w:val="99"/>
    <w:semiHidden/>
    <w:rsid w:val="00613500"/>
    <w:rPr>
      <w:rFonts w:ascii="Calibri" w:hAnsi="Calibri" w:cs="Calibri"/>
      <w:b/>
      <w:bCs/>
      <w:sz w:val="20"/>
      <w:szCs w:val="20"/>
    </w:rPr>
  </w:style>
  <w:style w:type="paragraph" w:customStyle="1" w:styleId="pf0">
    <w:name w:val="pf0"/>
    <w:basedOn w:val="Normal"/>
    <w:rsid w:val="007A433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f01">
    <w:name w:val="cf01"/>
    <w:basedOn w:val="DefaultParagraphFont"/>
    <w:rsid w:val="007A433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121444">
      <w:bodyDiv w:val="1"/>
      <w:marLeft w:val="0"/>
      <w:marRight w:val="0"/>
      <w:marTop w:val="0"/>
      <w:marBottom w:val="0"/>
      <w:divBdr>
        <w:top w:val="none" w:sz="0" w:space="0" w:color="auto"/>
        <w:left w:val="none" w:sz="0" w:space="0" w:color="auto"/>
        <w:bottom w:val="none" w:sz="0" w:space="0" w:color="auto"/>
        <w:right w:val="none" w:sz="0" w:space="0" w:color="auto"/>
      </w:divBdr>
    </w:div>
    <w:div w:id="960040266">
      <w:bodyDiv w:val="1"/>
      <w:marLeft w:val="0"/>
      <w:marRight w:val="0"/>
      <w:marTop w:val="0"/>
      <w:marBottom w:val="0"/>
      <w:divBdr>
        <w:top w:val="none" w:sz="0" w:space="0" w:color="auto"/>
        <w:left w:val="none" w:sz="0" w:space="0" w:color="auto"/>
        <w:bottom w:val="none" w:sz="0" w:space="0" w:color="auto"/>
        <w:right w:val="none" w:sz="0" w:space="0" w:color="auto"/>
      </w:divBdr>
    </w:div>
    <w:div w:id="1322730209">
      <w:bodyDiv w:val="1"/>
      <w:marLeft w:val="0"/>
      <w:marRight w:val="0"/>
      <w:marTop w:val="0"/>
      <w:marBottom w:val="0"/>
      <w:divBdr>
        <w:top w:val="none" w:sz="0" w:space="0" w:color="auto"/>
        <w:left w:val="none" w:sz="0" w:space="0" w:color="auto"/>
        <w:bottom w:val="none" w:sz="0" w:space="0" w:color="auto"/>
        <w:right w:val="none" w:sz="0" w:space="0" w:color="auto"/>
      </w:divBdr>
    </w:div>
    <w:div w:id="1429961912">
      <w:bodyDiv w:val="1"/>
      <w:marLeft w:val="0"/>
      <w:marRight w:val="0"/>
      <w:marTop w:val="0"/>
      <w:marBottom w:val="0"/>
      <w:divBdr>
        <w:top w:val="none" w:sz="0" w:space="0" w:color="auto"/>
        <w:left w:val="none" w:sz="0" w:space="0" w:color="auto"/>
        <w:bottom w:val="none" w:sz="0" w:space="0" w:color="auto"/>
        <w:right w:val="none" w:sz="0" w:space="0" w:color="auto"/>
      </w:divBdr>
    </w:div>
    <w:div w:id="2055887849">
      <w:bodyDiv w:val="1"/>
      <w:marLeft w:val="0"/>
      <w:marRight w:val="0"/>
      <w:marTop w:val="0"/>
      <w:marBottom w:val="0"/>
      <w:divBdr>
        <w:top w:val="none" w:sz="0" w:space="0" w:color="auto"/>
        <w:left w:val="none" w:sz="0" w:space="0" w:color="auto"/>
        <w:bottom w:val="none" w:sz="0" w:space="0" w:color="auto"/>
        <w:right w:val="none" w:sz="0" w:space="0" w:color="auto"/>
      </w:divBdr>
    </w:div>
    <w:div w:id="214604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oe.strother@salford.gov.uk" TargetMode="External"/><Relationship Id="rId18" Type="http://schemas.openxmlformats.org/officeDocument/2006/relationships/hyperlink" Target="https://www.salford.gov.uk/children-and-families/early-help-for-families/evidence-based-parenting-programmes/" TargetMode="External"/><Relationship Id="rId26" Type="http://schemas.openxmlformats.org/officeDocument/2006/relationships/hyperlink" Target="mailto:general@childsafetymedia.co.uk" TargetMode="External"/><Relationship Id="rId39" Type="http://schemas.openxmlformats.org/officeDocument/2006/relationships/hyperlink" Target="mailto:james@getaway-n-getsafe.co.uk" TargetMode="External"/><Relationship Id="rId21" Type="http://schemas.openxmlformats.org/officeDocument/2006/relationships/hyperlink" Target="mailto:Tim.Rumley@salford.gov.uk" TargetMode="External"/><Relationship Id="rId34" Type="http://schemas.openxmlformats.org/officeDocument/2006/relationships/hyperlink" Target="mailto:youth.services@salford.gov.uk" TargetMode="External"/><Relationship Id="rId42" Type="http://schemas.openxmlformats.org/officeDocument/2006/relationships/hyperlink" Target="https://www.paulhannaford.com/" TargetMode="External"/><Relationship Id="rId47" Type="http://schemas.openxmlformats.org/officeDocument/2006/relationships/hyperlink" Target="mailto:salford@careerconnect.org.uk" TargetMode="External"/><Relationship Id="rId50" Type="http://schemas.openxmlformats.org/officeDocument/2006/relationships/hyperlink" Target="mailto:deancoady@urbanpuresolutions.com" TargetMode="External"/><Relationship Id="rId55" Type="http://schemas.openxmlformats.org/officeDocument/2006/relationships/hyperlink" Target="https://www.salfordfoundation.org.uk/services/adults/together-women-project/" TargetMode="External"/><Relationship Id="rId63"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eborah.evason@salford.gov.uk" TargetMode="External"/><Relationship Id="rId20" Type="http://schemas.openxmlformats.org/officeDocument/2006/relationships/hyperlink" Target="https://www.gov.uk/government/publications/knifefree-campaign-graphics-and-posters" TargetMode="External"/><Relationship Id="rId29" Type="http://schemas.microsoft.com/office/2016/09/relationships/commentsIds" Target="commentsIds.xml"/><Relationship Id="rId41" Type="http://schemas.openxmlformats.org/officeDocument/2006/relationships/hyperlink" Target="https://streetdoctors.org/" TargetMode="External"/><Relationship Id="rId54" Type="http://schemas.openxmlformats.org/officeDocument/2006/relationships/hyperlink" Target="mailto:steer@salfordfoundation.org.uk"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arless@crimestoppers-uk.org" TargetMode="External"/><Relationship Id="rId24" Type="http://schemas.openxmlformats.org/officeDocument/2006/relationships/hyperlink" Target="mailto:hello@gwtheatre.co.uk" TargetMode="External"/><Relationship Id="rId32" Type="http://schemas.openxmlformats.org/officeDocument/2006/relationships/hyperlink" Target="mailto:GrpSalford-YOT@salford.gov.uk" TargetMode="External"/><Relationship Id="rId37" Type="http://schemas.openxmlformats.org/officeDocument/2006/relationships/hyperlink" Target="mailto:youth.services@salford.gov.uk" TargetMode="External"/><Relationship Id="rId40" Type="http://schemas.openxmlformats.org/officeDocument/2006/relationships/hyperlink" Target="mailto:info@streetdoctors.org" TargetMode="External"/><Relationship Id="rId45" Type="http://schemas.openxmlformats.org/officeDocument/2006/relationships/hyperlink" Target="mailto:info@footballbeyondborders.org" TargetMode="External"/><Relationship Id="rId53" Type="http://schemas.openxmlformats.org/officeDocument/2006/relationships/hyperlink" Target="mailto:enquiries@salfordfoundation.org.uk" TargetMode="External"/><Relationship Id="rId58" Type="http://schemas.openxmlformats.org/officeDocument/2006/relationships/hyperlink" Target="http://www.42ndstreet.org.uk" TargetMode="External"/><Relationship Id="rId5" Type="http://schemas.openxmlformats.org/officeDocument/2006/relationships/webSettings" Target="webSettings.xml"/><Relationship Id="rId15" Type="http://schemas.openxmlformats.org/officeDocument/2006/relationships/hyperlink" Target="mailto:danielle.rowlands@salford.gov.uk" TargetMode="External"/><Relationship Id="rId23" Type="http://schemas.openxmlformats.org/officeDocument/2006/relationships/hyperlink" Target="http://www.mrshapeshifter.com" TargetMode="External"/><Relationship Id="rId28" Type="http://schemas.microsoft.com/office/2011/relationships/commentsExtended" Target="commentsExtended.xml"/><Relationship Id="rId36" Type="http://schemas.openxmlformats.org/officeDocument/2006/relationships/hyperlink" Target="mailto:kasia.touray@salford.gov.uk" TargetMode="External"/><Relationship Id="rId49" Type="http://schemas.openxmlformats.org/officeDocument/2006/relationships/hyperlink" Target="mailto:info@humankindcharity.org.uk" TargetMode="External"/><Relationship Id="rId57" Type="http://schemas.openxmlformats.org/officeDocument/2006/relationships/hyperlink" Target="mailto:theteam@42ndstreet.org.uk" TargetMode="External"/><Relationship Id="rId61" Type="http://schemas.openxmlformats.org/officeDocument/2006/relationships/footer" Target="footer1.xml"/><Relationship Id="rId10" Type="http://schemas.openxmlformats.org/officeDocument/2006/relationships/hyperlink" Target="https://benkinsella.org.uk/resources-for-teachers-and-practitioners/" TargetMode="External"/><Relationship Id="rId19" Type="http://schemas.openxmlformats.org/officeDocument/2006/relationships/hyperlink" Target="http://www.knifecrimes.org/Parents.html" TargetMode="External"/><Relationship Id="rId31" Type="http://schemas.openxmlformats.org/officeDocument/2006/relationships/hyperlink" Target="mailto:GrpSalford-YOT@salford.gov.uk" TargetMode="External"/><Relationship Id="rId44" Type="http://schemas.openxmlformats.org/officeDocument/2006/relationships/hyperlink" Target="http://www.oasishuboldham.org/navigator/" TargetMode="External"/><Relationship Id="rId52" Type="http://schemas.openxmlformats.org/officeDocument/2006/relationships/hyperlink" Target="https://www.salfordfoundation.org.uk/" TargetMode="External"/><Relationship Id="rId60" Type="http://schemas.openxmlformats.org/officeDocument/2006/relationships/hyperlink" Target="mailto:youth.services@salford.gov.uk" TargetMode="External"/><Relationship Id="rId4" Type="http://schemas.openxmlformats.org/officeDocument/2006/relationships/settings" Target="settings.xml"/><Relationship Id="rId9" Type="http://schemas.openxmlformats.org/officeDocument/2006/relationships/hyperlink" Target="https://www.redcross.org.uk/get-involved/teaching-resources/knife-crime-living-peacefully" TargetMode="External"/><Relationship Id="rId14" Type="http://schemas.openxmlformats.org/officeDocument/2006/relationships/hyperlink" Target="mailto:gemma.mccann@salford.gov.uk" TargetMode="External"/><Relationship Id="rId22" Type="http://schemas.openxmlformats.org/officeDocument/2006/relationships/hyperlink" Target="mailto:youth.services@salford.gov.uk" TargetMode="External"/><Relationship Id="rId27" Type="http://schemas.openxmlformats.org/officeDocument/2006/relationships/comments" Target="comments.xml"/><Relationship Id="rId30" Type="http://schemas.microsoft.com/office/2018/08/relationships/commentsExtensible" Target="commentsExtensible.xml"/><Relationship Id="rId35" Type="http://schemas.openxmlformats.org/officeDocument/2006/relationships/hyperlink" Target="mailto:info@roundmidnight.org.uk" TargetMode="External"/><Relationship Id="rId43" Type="http://schemas.openxmlformats.org/officeDocument/2006/relationships/hyperlink" Target="mailto:emma.owen@message.org.uk" TargetMode="External"/><Relationship Id="rId48" Type="http://schemas.openxmlformats.org/officeDocument/2006/relationships/hyperlink" Target="https://humankindcharity.org.uk/service/the-salford-intensive-family-intervention-project" TargetMode="External"/><Relationship Id="rId56" Type="http://schemas.openxmlformats.org/officeDocument/2006/relationships/hyperlink" Target="mailto:enquiries@salfordfoundation.org.uk" TargetMode="External"/><Relationship Id="rId64" Type="http://schemas.openxmlformats.org/officeDocument/2006/relationships/theme" Target="theme/theme1.xml"/><Relationship Id="rId8" Type="http://schemas.openxmlformats.org/officeDocument/2006/relationships/hyperlink" Target="https://www.gmp.police.uk/contact/af/contact-us/" TargetMode="External"/><Relationship Id="rId51" Type="http://schemas.openxmlformats.org/officeDocument/2006/relationships/hyperlink" Target="http://urbanpuresolutions.com/" TargetMode="External"/><Relationship Id="rId3" Type="http://schemas.openxmlformats.org/officeDocument/2006/relationships/styles" Target="styles.xml"/><Relationship Id="rId12" Type="http://schemas.openxmlformats.org/officeDocument/2006/relationships/hyperlink" Target="https://www.fearless.org/en/give-info" TargetMode="External"/><Relationship Id="rId17" Type="http://schemas.openxmlformats.org/officeDocument/2006/relationships/hyperlink" Target="mailto:Patrick.cox@salford.gov.uk" TargetMode="External"/><Relationship Id="rId25" Type="http://schemas.openxmlformats.org/officeDocument/2006/relationships/hyperlink" Target="https://www.childsafetymedia.co.uk/" TargetMode="External"/><Relationship Id="rId33" Type="http://schemas.openxmlformats.org/officeDocument/2006/relationships/hyperlink" Target="https://www.standupeducation.org/" TargetMode="External"/><Relationship Id="rId38" Type="http://schemas.openxmlformats.org/officeDocument/2006/relationships/hyperlink" Target="file:///\\salford.gov.uk\chsd\Division\Asset_Development\Jodie\iThrive\0161%20723%203880" TargetMode="External"/><Relationship Id="rId46" Type="http://schemas.openxmlformats.org/officeDocument/2006/relationships/hyperlink" Target="mailto:sarah.scanlan@salford.gov.uk" TargetMode="External"/><Relationship Id="rId59" Type="http://schemas.openxmlformats.org/officeDocument/2006/relationships/hyperlink" Target="https://www.42ndstreet.org.uk/young-people/one-to-one-support/webchat-online-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5E6E9-9833-46B6-ABAC-350471C5A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4733</Words>
  <Characters>26982</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Salford City Council</Company>
  <LinksUpToDate>false</LinksUpToDate>
  <CharactersWithSpaces>31652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Gorton, Jodie</dc:creator>
  <cp:keywords/>
  <dc:description/>
  <cp:lastModifiedBy>Cross, Jodie</cp:lastModifiedBy>
  <cp:revision>2</cp:revision>
  <dcterms:created xsi:type="dcterms:W3CDTF">2023-07-20T08:16:00Z</dcterms:created>
  <dcterms:modified xsi:type="dcterms:W3CDTF">2023-07-20T08:16:00Z</dcterms:modified>
</cp:coreProperties>
</file>